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C2" w:rsidRDefault="008E54C2" w:rsidP="00075D4E">
      <w:pPr>
        <w:pStyle w:val="chfasectionheading"/>
        <w:spacing w:before="0" w:after="0"/>
        <w:jc w:val="both"/>
      </w:pPr>
      <w:r>
        <w:t>position</w:t>
      </w:r>
    </w:p>
    <w:p w:rsidR="001C4E01" w:rsidRPr="00E64450" w:rsidRDefault="00120626" w:rsidP="00075D4E">
      <w:pPr>
        <w:pStyle w:val="chfasectionheading"/>
        <w:spacing w:before="0" w:after="0" w:line="240" w:lineRule="auto"/>
        <w:jc w:val="both"/>
        <w:rPr>
          <w:sz w:val="22"/>
          <w:szCs w:val="22"/>
        </w:rPr>
      </w:pPr>
      <w:r w:rsidRPr="00E64450">
        <w:rPr>
          <w:sz w:val="22"/>
          <w:szCs w:val="22"/>
        </w:rPr>
        <w:t>Business Development Specialist</w:t>
      </w:r>
    </w:p>
    <w:p w:rsidR="00120626" w:rsidRDefault="00120626" w:rsidP="00075D4E">
      <w:pPr>
        <w:pStyle w:val="chfasectionheading"/>
        <w:spacing w:before="0" w:after="0" w:line="240" w:lineRule="auto"/>
        <w:jc w:val="both"/>
      </w:pPr>
    </w:p>
    <w:p w:rsidR="008E54C2" w:rsidRDefault="004E2104" w:rsidP="00075D4E">
      <w:pPr>
        <w:pStyle w:val="chfasectionheading"/>
        <w:spacing w:before="0" w:after="0" w:line="240" w:lineRule="auto"/>
        <w:jc w:val="both"/>
      </w:pPr>
      <w:r>
        <w:t>d</w:t>
      </w:r>
      <w:r w:rsidR="008E54C2">
        <w:t>ivision</w:t>
      </w:r>
      <w:r>
        <w:t>/department</w:t>
      </w:r>
    </w:p>
    <w:p w:rsidR="001C4E01" w:rsidRDefault="00120626" w:rsidP="00075D4E">
      <w:pPr>
        <w:pStyle w:val="chfasectionheading"/>
        <w:spacing w:before="0" w:after="0" w:line="240" w:lineRule="auto"/>
        <w:jc w:val="both"/>
        <w:rPr>
          <w:sz w:val="22"/>
          <w:szCs w:val="22"/>
        </w:rPr>
      </w:pPr>
      <w:r w:rsidRPr="00E64450">
        <w:rPr>
          <w:sz w:val="22"/>
          <w:szCs w:val="22"/>
        </w:rPr>
        <w:t>Home Finance Business Development Department</w:t>
      </w:r>
    </w:p>
    <w:p w:rsidR="00EE4287" w:rsidRDefault="00EE4287" w:rsidP="00075D4E">
      <w:pPr>
        <w:pStyle w:val="chfasectionbasicpara"/>
        <w:jc w:val="both"/>
      </w:pPr>
    </w:p>
    <w:p w:rsidR="00EE4287" w:rsidRPr="00EE4287" w:rsidRDefault="00EE4287" w:rsidP="00075D4E">
      <w:pPr>
        <w:pStyle w:val="chfasectionbasicpara"/>
        <w:spacing w:before="0"/>
        <w:jc w:val="both"/>
        <w:rPr>
          <w:sz w:val="28"/>
        </w:rPr>
      </w:pPr>
      <w:r w:rsidRPr="00EE4287">
        <w:rPr>
          <w:sz w:val="28"/>
        </w:rPr>
        <w:t>classification</w:t>
      </w:r>
    </w:p>
    <w:p w:rsidR="00EE4287" w:rsidRPr="00EE4287" w:rsidRDefault="00EE4287" w:rsidP="00075D4E">
      <w:pPr>
        <w:pStyle w:val="chfasectionheading"/>
        <w:spacing w:before="0" w:after="0" w:line="240" w:lineRule="auto"/>
        <w:jc w:val="both"/>
        <w:rPr>
          <w:sz w:val="22"/>
          <w:szCs w:val="22"/>
        </w:rPr>
      </w:pPr>
      <w:r w:rsidRPr="00EE4287">
        <w:rPr>
          <w:sz w:val="22"/>
          <w:szCs w:val="22"/>
        </w:rPr>
        <w:t>Exempt</w:t>
      </w:r>
    </w:p>
    <w:p w:rsidR="00120626" w:rsidRDefault="00120626" w:rsidP="00075D4E">
      <w:pPr>
        <w:pStyle w:val="chfasectionheading"/>
        <w:spacing w:before="0" w:after="0" w:line="240" w:lineRule="auto"/>
        <w:jc w:val="both"/>
      </w:pPr>
    </w:p>
    <w:p w:rsidR="008E54C2" w:rsidRDefault="008E54C2" w:rsidP="00075D4E">
      <w:pPr>
        <w:pStyle w:val="chfasectionheading"/>
        <w:spacing w:before="0" w:after="0"/>
        <w:jc w:val="both"/>
      </w:pPr>
      <w:r>
        <w:t>nature of position</w:t>
      </w:r>
    </w:p>
    <w:p w:rsidR="001C4E01" w:rsidRPr="00E64450" w:rsidRDefault="00120626" w:rsidP="00075D4E">
      <w:pPr>
        <w:pStyle w:val="chfasectionheading"/>
        <w:spacing w:before="0" w:line="240" w:lineRule="auto"/>
        <w:jc w:val="both"/>
        <w:rPr>
          <w:sz w:val="22"/>
          <w:szCs w:val="22"/>
        </w:rPr>
      </w:pPr>
      <w:r w:rsidRPr="00E64450">
        <w:rPr>
          <w:sz w:val="22"/>
          <w:szCs w:val="22"/>
        </w:rPr>
        <w:t>Responsible for marketing, training and conducting all business development efforts for Single Family Programs for lenders, builders, developers, brokers, real</w:t>
      </w:r>
      <w:r w:rsidR="008D1EEC" w:rsidRPr="00E64450">
        <w:rPr>
          <w:sz w:val="22"/>
          <w:szCs w:val="22"/>
        </w:rPr>
        <w:t xml:space="preserve"> estate agent</w:t>
      </w:r>
      <w:r w:rsidRPr="00E64450">
        <w:rPr>
          <w:sz w:val="22"/>
          <w:szCs w:val="22"/>
        </w:rPr>
        <w:t>s, nonprofit groups and consume</w:t>
      </w:r>
      <w:r w:rsidR="009F64C0">
        <w:rPr>
          <w:sz w:val="22"/>
          <w:szCs w:val="22"/>
        </w:rPr>
        <w:t>rs within the State of Colorado</w:t>
      </w:r>
      <w:r w:rsidR="003954C6">
        <w:rPr>
          <w:sz w:val="22"/>
          <w:szCs w:val="22"/>
        </w:rPr>
        <w:t>.</w:t>
      </w:r>
    </w:p>
    <w:p w:rsidR="005737FD" w:rsidRDefault="005737FD" w:rsidP="00075D4E">
      <w:pPr>
        <w:pStyle w:val="chfasectionheading"/>
        <w:spacing w:before="0" w:after="0"/>
        <w:jc w:val="both"/>
      </w:pPr>
    </w:p>
    <w:p w:rsidR="008E54C2" w:rsidRDefault="008E54C2" w:rsidP="00075D4E">
      <w:pPr>
        <w:pStyle w:val="chfasectionheading"/>
        <w:spacing w:before="0" w:after="0"/>
        <w:jc w:val="both"/>
      </w:pPr>
      <w:r>
        <w:t>essential functions</w:t>
      </w:r>
    </w:p>
    <w:p w:rsidR="00120626" w:rsidRPr="00EE4287" w:rsidRDefault="00121B10" w:rsidP="00075D4E">
      <w:pPr>
        <w:pStyle w:val="Heading1"/>
        <w:rPr>
          <w:rFonts w:asciiTheme="minorHAnsi" w:hAnsiTheme="minorHAnsi"/>
          <w:b w:val="0"/>
          <w:szCs w:val="22"/>
        </w:rPr>
      </w:pPr>
      <w:r w:rsidRPr="00EE4287">
        <w:rPr>
          <w:rFonts w:asciiTheme="minorHAnsi" w:hAnsiTheme="minorHAnsi"/>
          <w:b w:val="0"/>
          <w:szCs w:val="22"/>
        </w:rPr>
        <w:t>Lender Training and Outreach</w:t>
      </w:r>
    </w:p>
    <w:p w:rsidR="00120626" w:rsidRPr="00EE4287" w:rsidRDefault="00120626" w:rsidP="00075D4E">
      <w:pPr>
        <w:numPr>
          <w:ilvl w:val="0"/>
          <w:numId w:val="7"/>
        </w:numPr>
        <w:spacing w:after="0" w:line="240" w:lineRule="auto"/>
        <w:jc w:val="both"/>
      </w:pPr>
      <w:r w:rsidRPr="00EE4287">
        <w:t xml:space="preserve">Recruit and train </w:t>
      </w:r>
      <w:r w:rsidR="00213F0A" w:rsidRPr="00EE4287">
        <w:t xml:space="preserve">and provide ongoing technical assistance to </w:t>
      </w:r>
      <w:r w:rsidRPr="00EE4287">
        <w:t xml:space="preserve">new and existing lenders for participation in </w:t>
      </w:r>
      <w:r w:rsidR="00213F0A" w:rsidRPr="00EE4287">
        <w:t xml:space="preserve">and proper utilization of </w:t>
      </w:r>
      <w:r w:rsidR="009F64C0">
        <w:t>CHFA programs</w:t>
      </w:r>
    </w:p>
    <w:p w:rsidR="00120626" w:rsidRPr="00EE4287" w:rsidRDefault="00120626" w:rsidP="00075D4E">
      <w:pPr>
        <w:numPr>
          <w:ilvl w:val="0"/>
          <w:numId w:val="7"/>
        </w:numPr>
        <w:spacing w:after="0" w:line="240" w:lineRule="auto"/>
        <w:jc w:val="both"/>
      </w:pPr>
      <w:r w:rsidRPr="00EE4287">
        <w:t xml:space="preserve">Create and maintain lender accounts in CHFA’s </w:t>
      </w:r>
      <w:r w:rsidR="00C512E4" w:rsidRPr="00EE4287">
        <w:t>loan acquisition (</w:t>
      </w:r>
      <w:r w:rsidRPr="00EE4287">
        <w:t>STARS</w:t>
      </w:r>
      <w:r w:rsidR="00C512E4" w:rsidRPr="00EE4287">
        <w:t>)</w:t>
      </w:r>
      <w:r w:rsidR="009F64C0">
        <w:t xml:space="preserve"> system</w:t>
      </w:r>
    </w:p>
    <w:p w:rsidR="00120626" w:rsidRPr="00EE4287" w:rsidRDefault="00120626" w:rsidP="00075D4E">
      <w:pPr>
        <w:numPr>
          <w:ilvl w:val="0"/>
          <w:numId w:val="7"/>
        </w:numPr>
        <w:spacing w:after="0" w:line="240" w:lineRule="auto"/>
        <w:jc w:val="both"/>
      </w:pPr>
      <w:r w:rsidRPr="00EE4287">
        <w:t xml:space="preserve">Process </w:t>
      </w:r>
      <w:r w:rsidR="00C512E4" w:rsidRPr="00EE4287">
        <w:t xml:space="preserve">and evaluate </w:t>
      </w:r>
      <w:r w:rsidRPr="00EE4287">
        <w:t xml:space="preserve">prospective lender applications </w:t>
      </w:r>
      <w:r w:rsidR="00C512E4" w:rsidRPr="00EE4287">
        <w:t xml:space="preserve">from application and </w:t>
      </w:r>
      <w:r w:rsidRPr="00EE4287">
        <w:t xml:space="preserve">approval </w:t>
      </w:r>
      <w:r w:rsidR="00C512E4" w:rsidRPr="00EE4287">
        <w:t xml:space="preserve">through </w:t>
      </w:r>
      <w:r w:rsidR="009F64C0">
        <w:t>training</w:t>
      </w:r>
    </w:p>
    <w:p w:rsidR="00120626" w:rsidRPr="00EE4287" w:rsidRDefault="00120626" w:rsidP="00075D4E">
      <w:pPr>
        <w:numPr>
          <w:ilvl w:val="0"/>
          <w:numId w:val="7"/>
        </w:numPr>
        <w:spacing w:after="0" w:line="240" w:lineRule="auto"/>
        <w:jc w:val="both"/>
      </w:pPr>
      <w:r w:rsidRPr="00EE4287">
        <w:t>Provide outreach to specific markets and underserved groups to increa</w:t>
      </w:r>
      <w:r w:rsidR="009F64C0">
        <w:t>se utilization of CHFA programs</w:t>
      </w:r>
    </w:p>
    <w:p w:rsidR="00120626" w:rsidRPr="00EE4287" w:rsidRDefault="00120626" w:rsidP="00075D4E">
      <w:pPr>
        <w:numPr>
          <w:ilvl w:val="0"/>
          <w:numId w:val="7"/>
        </w:numPr>
        <w:spacing w:after="0" w:line="240" w:lineRule="auto"/>
        <w:jc w:val="both"/>
      </w:pPr>
      <w:r w:rsidRPr="00EE4287">
        <w:t>Market existing CHFA programs and pilot programs transitioning into the existing CHFA product lines to lenders, real</w:t>
      </w:r>
      <w:r w:rsidR="008D1EEC" w:rsidRPr="00EE4287">
        <w:t xml:space="preserve"> estate agents</w:t>
      </w:r>
      <w:r w:rsidRPr="00EE4287">
        <w:t>, non</w:t>
      </w:r>
      <w:r w:rsidR="009F64C0">
        <w:t>profits, and the general public</w:t>
      </w:r>
    </w:p>
    <w:p w:rsidR="00120626" w:rsidRPr="00EE4287" w:rsidRDefault="00120626" w:rsidP="009F64C0">
      <w:pPr>
        <w:numPr>
          <w:ilvl w:val="0"/>
          <w:numId w:val="7"/>
        </w:numPr>
        <w:tabs>
          <w:tab w:val="clear" w:pos="360"/>
          <w:tab w:val="num" w:pos="840"/>
        </w:tabs>
        <w:spacing w:after="0" w:line="240" w:lineRule="auto"/>
        <w:jc w:val="both"/>
      </w:pPr>
      <w:r w:rsidRPr="00EE4287">
        <w:t>Provide ongoing training and technical assistance on CHFA mortgage loan programs an</w:t>
      </w:r>
      <w:r w:rsidR="009F64C0">
        <w:t>d processes to external clients</w:t>
      </w:r>
    </w:p>
    <w:p w:rsidR="00120626" w:rsidRPr="00EE4287" w:rsidRDefault="00120626" w:rsidP="00075D4E">
      <w:pPr>
        <w:numPr>
          <w:ilvl w:val="0"/>
          <w:numId w:val="7"/>
        </w:numPr>
        <w:spacing w:after="0" w:line="240" w:lineRule="auto"/>
        <w:jc w:val="both"/>
      </w:pPr>
      <w:r w:rsidRPr="00EE4287">
        <w:t>Develop training materials and curriculum for lenders, real</w:t>
      </w:r>
      <w:r w:rsidR="008D1EEC" w:rsidRPr="00EE4287">
        <w:t xml:space="preserve"> estate agents</w:t>
      </w:r>
      <w:r w:rsidRPr="00EE4287">
        <w:t>, nonprofits an</w:t>
      </w:r>
      <w:r w:rsidR="009F64C0">
        <w:t>d homebuyer education providers</w:t>
      </w:r>
    </w:p>
    <w:p w:rsidR="00120626" w:rsidRPr="00EE4287" w:rsidRDefault="00121B10" w:rsidP="00075D4E">
      <w:pPr>
        <w:pStyle w:val="Heading1"/>
        <w:rPr>
          <w:rFonts w:asciiTheme="minorHAnsi" w:hAnsiTheme="minorHAnsi"/>
          <w:b w:val="0"/>
          <w:szCs w:val="22"/>
        </w:rPr>
      </w:pPr>
      <w:r w:rsidRPr="00EE4287">
        <w:rPr>
          <w:rFonts w:asciiTheme="minorHAnsi" w:hAnsiTheme="minorHAnsi"/>
          <w:b w:val="0"/>
          <w:szCs w:val="22"/>
        </w:rPr>
        <w:t>Internal/External Communications</w:t>
      </w:r>
    </w:p>
    <w:p w:rsidR="00500259" w:rsidRPr="00EE4287" w:rsidRDefault="00500259" w:rsidP="00500259">
      <w:pPr>
        <w:numPr>
          <w:ilvl w:val="0"/>
          <w:numId w:val="8"/>
        </w:numPr>
        <w:spacing w:after="0" w:line="240" w:lineRule="auto"/>
        <w:jc w:val="both"/>
      </w:pPr>
      <w:r w:rsidRPr="00EE4287">
        <w:t>Partner with Marketing Division to develop professional, accurate and comprehensive marketing materials and brochures within budget limitations</w:t>
      </w:r>
    </w:p>
    <w:p w:rsidR="00500259" w:rsidRDefault="00500259" w:rsidP="00075D4E">
      <w:pPr>
        <w:numPr>
          <w:ilvl w:val="0"/>
          <w:numId w:val="8"/>
        </w:numPr>
        <w:spacing w:after="0" w:line="240" w:lineRule="auto"/>
        <w:jc w:val="both"/>
      </w:pPr>
      <w:r>
        <w:t>Compose lender communications and policy/procedure documents</w:t>
      </w:r>
    </w:p>
    <w:p w:rsidR="00120626" w:rsidRPr="00EE4287" w:rsidRDefault="00120626" w:rsidP="00075D4E">
      <w:pPr>
        <w:numPr>
          <w:ilvl w:val="0"/>
          <w:numId w:val="8"/>
        </w:numPr>
        <w:spacing w:after="0" w:line="240" w:lineRule="auto"/>
        <w:jc w:val="both"/>
      </w:pPr>
      <w:r w:rsidRPr="00EE4287">
        <w:t xml:space="preserve">Maintain open communication between </w:t>
      </w:r>
      <w:r w:rsidR="00213F0A" w:rsidRPr="00EE4287">
        <w:t>Home Finance departments</w:t>
      </w:r>
      <w:r w:rsidRPr="00EE4287">
        <w:t xml:space="preserve"> and external clients to resolve problems and issues </w:t>
      </w:r>
      <w:r w:rsidR="00E36770" w:rsidRPr="00EE4287">
        <w:t>with a focus on strengthening</w:t>
      </w:r>
      <w:r w:rsidRPr="00EE4287">
        <w:t xml:space="preserve"> business relationship</w:t>
      </w:r>
      <w:r w:rsidR="00E36770" w:rsidRPr="00EE4287">
        <w:t>s</w:t>
      </w:r>
    </w:p>
    <w:p w:rsidR="00120626" w:rsidRPr="00EE4287" w:rsidRDefault="00120626" w:rsidP="00075D4E">
      <w:pPr>
        <w:numPr>
          <w:ilvl w:val="0"/>
          <w:numId w:val="8"/>
        </w:numPr>
        <w:spacing w:after="0" w:line="240" w:lineRule="auto"/>
        <w:jc w:val="both"/>
      </w:pPr>
      <w:r w:rsidRPr="00EE4287">
        <w:t>Professionally represent CHFA at conferences, workshops, boards, and committees and particip</w:t>
      </w:r>
      <w:r w:rsidR="009F64C0">
        <w:t>ate as a speaker when available</w:t>
      </w:r>
    </w:p>
    <w:p w:rsidR="00E36770" w:rsidRPr="00EE4287" w:rsidRDefault="00E36770" w:rsidP="00075D4E">
      <w:pPr>
        <w:numPr>
          <w:ilvl w:val="0"/>
          <w:numId w:val="8"/>
        </w:numPr>
        <w:spacing w:after="0" w:line="240" w:lineRule="auto"/>
        <w:jc w:val="both"/>
      </w:pPr>
      <w:r w:rsidRPr="00EE4287">
        <w:t>Develop and conduct live and recorded webinar trainings</w:t>
      </w:r>
      <w:r w:rsidR="00253B3D" w:rsidRPr="00EE4287">
        <w:t xml:space="preserve">; and </w:t>
      </w:r>
    </w:p>
    <w:p w:rsidR="00500259" w:rsidRDefault="00500259" w:rsidP="00075D4E">
      <w:pPr>
        <w:pStyle w:val="ListParagraph"/>
        <w:numPr>
          <w:ilvl w:val="0"/>
          <w:numId w:val="8"/>
        </w:numPr>
        <w:spacing w:after="0" w:line="240" w:lineRule="auto"/>
        <w:jc w:val="both"/>
        <w:rPr>
          <w:rFonts w:eastAsia="Times New Roman"/>
        </w:rPr>
      </w:pPr>
      <w:r>
        <w:rPr>
          <w:rFonts w:eastAsia="Times New Roman"/>
        </w:rPr>
        <w:t>Collaborate with IT to develop and/or refine business intelligence reporting and analysis for CHFA Home Finance programs</w:t>
      </w:r>
    </w:p>
    <w:p w:rsidR="00EE4287" w:rsidRPr="00370868" w:rsidRDefault="00EE4287" w:rsidP="00075D4E">
      <w:pPr>
        <w:pStyle w:val="ListParagraph"/>
        <w:numPr>
          <w:ilvl w:val="0"/>
          <w:numId w:val="8"/>
        </w:numPr>
        <w:spacing w:after="0" w:line="240" w:lineRule="auto"/>
        <w:jc w:val="both"/>
        <w:rPr>
          <w:rFonts w:eastAsia="Times New Roman"/>
        </w:rPr>
      </w:pPr>
      <w:r w:rsidRPr="00370868">
        <w:rPr>
          <w:rFonts w:eastAsia="Times New Roman"/>
        </w:rPr>
        <w:t>Participate and contribute in all activities and/or projects that directly support CHFA in fulfilling its mission and achieving its vision through dedication to the community in which CHFA serves, operational excelle</w:t>
      </w:r>
      <w:r w:rsidR="009F64C0">
        <w:rPr>
          <w:rFonts w:eastAsia="Times New Roman"/>
        </w:rPr>
        <w:t>nce, and fiscal responsibility</w:t>
      </w:r>
    </w:p>
    <w:p w:rsidR="00075D4E" w:rsidRPr="00075D4E" w:rsidRDefault="00075D4E" w:rsidP="00075D4E">
      <w:pPr>
        <w:pStyle w:val="ListParagraph"/>
        <w:widowControl w:val="0"/>
        <w:numPr>
          <w:ilvl w:val="0"/>
          <w:numId w:val="8"/>
        </w:numPr>
        <w:shd w:val="clear" w:color="auto" w:fill="FFFFFF"/>
        <w:tabs>
          <w:tab w:val="left" w:pos="720"/>
        </w:tabs>
        <w:autoSpaceDE w:val="0"/>
        <w:autoSpaceDN w:val="0"/>
        <w:adjustRightInd w:val="0"/>
        <w:spacing w:line="274" w:lineRule="exact"/>
        <w:rPr>
          <w:b/>
          <w:color w:val="000000"/>
        </w:rPr>
      </w:pPr>
      <w:r>
        <w:t xml:space="preserve">Solid understanding of laws and regulations to ensure proper compliance and </w:t>
      </w:r>
      <w:r w:rsidR="009F64C0">
        <w:t>oversight on business processes</w:t>
      </w:r>
    </w:p>
    <w:p w:rsidR="00EE4287" w:rsidRPr="00075D4E" w:rsidRDefault="009F64C0" w:rsidP="00075D4E">
      <w:pPr>
        <w:pStyle w:val="ListParagraph"/>
        <w:widowControl w:val="0"/>
        <w:numPr>
          <w:ilvl w:val="0"/>
          <w:numId w:val="8"/>
        </w:numPr>
        <w:shd w:val="clear" w:color="auto" w:fill="FFFFFF"/>
        <w:tabs>
          <w:tab w:val="left" w:pos="720"/>
        </w:tabs>
        <w:autoSpaceDE w:val="0"/>
        <w:autoSpaceDN w:val="0"/>
        <w:adjustRightInd w:val="0"/>
        <w:spacing w:line="274" w:lineRule="exact"/>
        <w:rPr>
          <w:b/>
          <w:color w:val="000000"/>
        </w:rPr>
      </w:pPr>
      <w:r>
        <w:rPr>
          <w:rFonts w:eastAsia="Times New Roman"/>
        </w:rPr>
        <w:lastRenderedPageBreak/>
        <w:t>Other duties as assigned</w:t>
      </w:r>
    </w:p>
    <w:p w:rsidR="005737FD" w:rsidRDefault="005737FD" w:rsidP="00075D4E">
      <w:pPr>
        <w:pStyle w:val="chfasectionheading"/>
        <w:spacing w:before="0" w:after="0"/>
        <w:jc w:val="both"/>
      </w:pPr>
    </w:p>
    <w:p w:rsidR="008E54C2" w:rsidRDefault="008E54C2" w:rsidP="00075D4E">
      <w:pPr>
        <w:pStyle w:val="chfasectionheading"/>
        <w:spacing w:before="0" w:after="0"/>
        <w:jc w:val="both"/>
      </w:pPr>
      <w:r>
        <w:t>knowledge, skills and ability</w:t>
      </w:r>
    </w:p>
    <w:p w:rsidR="00120626" w:rsidRPr="00EE4287" w:rsidRDefault="00120626" w:rsidP="00075D4E">
      <w:pPr>
        <w:spacing w:after="0" w:line="240" w:lineRule="auto"/>
        <w:ind w:left="720" w:hanging="720"/>
        <w:jc w:val="both"/>
      </w:pPr>
      <w:r w:rsidRPr="00EE4287">
        <w:t>Must possess:</w:t>
      </w:r>
    </w:p>
    <w:p w:rsidR="00120626" w:rsidRPr="00E64450" w:rsidRDefault="00120626" w:rsidP="00075D4E">
      <w:pPr>
        <w:numPr>
          <w:ilvl w:val="0"/>
          <w:numId w:val="10"/>
        </w:numPr>
        <w:spacing w:after="0" w:line="240" w:lineRule="auto"/>
        <w:jc w:val="both"/>
      </w:pPr>
      <w:r w:rsidRPr="00E64450">
        <w:t>Knowledge of current practices, procedures, agency guidelines and regulations/laws related</w:t>
      </w:r>
      <w:r w:rsidR="009F64C0">
        <w:t xml:space="preserve"> to the mortgage loan industry</w:t>
      </w:r>
    </w:p>
    <w:p w:rsidR="00120626" w:rsidRPr="00E64450" w:rsidRDefault="00120626" w:rsidP="00075D4E">
      <w:pPr>
        <w:numPr>
          <w:ilvl w:val="0"/>
          <w:numId w:val="9"/>
        </w:numPr>
        <w:spacing w:after="0" w:line="240" w:lineRule="auto"/>
        <w:jc w:val="both"/>
      </w:pPr>
      <w:r w:rsidRPr="00E64450">
        <w:t>Knowledge of the loan process cycle (origination t</w:t>
      </w:r>
      <w:r w:rsidR="00E36770" w:rsidRPr="00E64450">
        <w:t>hr</w:t>
      </w:r>
      <w:r w:rsidRPr="00E64450">
        <w:t>o</w:t>
      </w:r>
      <w:r w:rsidR="00E36770" w:rsidRPr="00E64450">
        <w:t>ugh</w:t>
      </w:r>
      <w:r w:rsidRPr="00E64450">
        <w:t xml:space="preserve"> po</w:t>
      </w:r>
      <w:r w:rsidR="009F64C0">
        <w:t>st closing)</w:t>
      </w:r>
    </w:p>
    <w:p w:rsidR="002F47B8" w:rsidRDefault="002F47B8" w:rsidP="002F47B8">
      <w:pPr>
        <w:numPr>
          <w:ilvl w:val="0"/>
          <w:numId w:val="9"/>
        </w:numPr>
        <w:spacing w:after="0" w:line="240" w:lineRule="auto"/>
        <w:jc w:val="both"/>
      </w:pPr>
      <w:r w:rsidRPr="00E64450">
        <w:t>Knowledge of tax exempt financing eligibility and GSE secondary markets</w:t>
      </w:r>
      <w:r>
        <w:t>, preferred</w:t>
      </w:r>
    </w:p>
    <w:p w:rsidR="00E80FAE" w:rsidRPr="00E64450" w:rsidRDefault="00E80FAE" w:rsidP="002F47B8">
      <w:pPr>
        <w:numPr>
          <w:ilvl w:val="0"/>
          <w:numId w:val="9"/>
        </w:numPr>
        <w:spacing w:after="0" w:line="240" w:lineRule="auto"/>
        <w:jc w:val="both"/>
      </w:pPr>
      <w:r>
        <w:t>Knowledge of social media practices, preferred</w:t>
      </w:r>
    </w:p>
    <w:p w:rsidR="00E80FAE" w:rsidRDefault="00E80FAE" w:rsidP="00E80FAE">
      <w:pPr>
        <w:numPr>
          <w:ilvl w:val="0"/>
          <w:numId w:val="9"/>
        </w:numPr>
        <w:tabs>
          <w:tab w:val="clear" w:pos="480"/>
          <w:tab w:val="num" w:pos="960"/>
        </w:tabs>
        <w:spacing w:after="0" w:line="240" w:lineRule="auto"/>
        <w:jc w:val="both"/>
      </w:pPr>
      <w:r w:rsidRPr="00E64450">
        <w:t xml:space="preserve">Strong </w:t>
      </w:r>
      <w:r>
        <w:t>emphasis, focus and skills in customer service</w:t>
      </w:r>
    </w:p>
    <w:p w:rsidR="00120626" w:rsidRPr="00E64450" w:rsidRDefault="00120626" w:rsidP="00075D4E">
      <w:pPr>
        <w:numPr>
          <w:ilvl w:val="0"/>
          <w:numId w:val="9"/>
        </w:numPr>
        <w:spacing w:after="0" w:line="240" w:lineRule="auto"/>
        <w:jc w:val="both"/>
      </w:pPr>
      <w:r w:rsidRPr="00E64450">
        <w:t>Must have the ability to make sales calls to promote CHFA programs and build sustainable rel</w:t>
      </w:r>
      <w:r w:rsidR="009F64C0">
        <w:t>ationships within the community</w:t>
      </w:r>
    </w:p>
    <w:p w:rsidR="00120626" w:rsidRPr="00E64450" w:rsidRDefault="00120626" w:rsidP="00075D4E">
      <w:pPr>
        <w:numPr>
          <w:ilvl w:val="0"/>
          <w:numId w:val="9"/>
        </w:numPr>
        <w:spacing w:after="0" w:line="240" w:lineRule="auto"/>
        <w:jc w:val="both"/>
      </w:pPr>
      <w:r w:rsidRPr="00E64450">
        <w:t xml:space="preserve">Ability to present effective, formal informational presentations to internal and external customers in both group and </w:t>
      </w:r>
      <w:r w:rsidR="009F64C0">
        <w:t>one-on-one settings</w:t>
      </w:r>
    </w:p>
    <w:p w:rsidR="00120626" w:rsidRPr="00E64450" w:rsidRDefault="00120626" w:rsidP="00075D4E">
      <w:pPr>
        <w:numPr>
          <w:ilvl w:val="0"/>
          <w:numId w:val="9"/>
        </w:numPr>
        <w:spacing w:after="0" w:line="240" w:lineRule="auto"/>
        <w:jc w:val="both"/>
      </w:pPr>
      <w:r w:rsidRPr="00E64450">
        <w:t xml:space="preserve">Proven </w:t>
      </w:r>
      <w:r w:rsidR="009F64C0">
        <w:t>ability in instructional design</w:t>
      </w:r>
    </w:p>
    <w:p w:rsidR="00120626" w:rsidRPr="00E64450" w:rsidRDefault="00120626" w:rsidP="00075D4E">
      <w:pPr>
        <w:numPr>
          <w:ilvl w:val="0"/>
          <w:numId w:val="9"/>
        </w:numPr>
        <w:spacing w:after="0" w:line="240" w:lineRule="auto"/>
        <w:jc w:val="both"/>
      </w:pPr>
      <w:r w:rsidRPr="00E64450">
        <w:t>Ability to apply a basic understan</w:t>
      </w:r>
      <w:r w:rsidR="009F64C0">
        <w:t>ding of adult learning theories</w:t>
      </w:r>
    </w:p>
    <w:p w:rsidR="00120626" w:rsidRPr="00E64450" w:rsidRDefault="00120626" w:rsidP="00075D4E">
      <w:pPr>
        <w:numPr>
          <w:ilvl w:val="0"/>
          <w:numId w:val="9"/>
        </w:numPr>
        <w:spacing w:after="0" w:line="240" w:lineRule="auto"/>
        <w:jc w:val="both"/>
      </w:pPr>
      <w:r w:rsidRPr="00E64450">
        <w:t xml:space="preserve">Ability to assess efficiencies of </w:t>
      </w:r>
      <w:r w:rsidR="00E36770" w:rsidRPr="00E64450">
        <w:t>internal</w:t>
      </w:r>
      <w:r w:rsidRPr="00E64450">
        <w:t xml:space="preserve"> operation</w:t>
      </w:r>
      <w:r w:rsidR="00E36770" w:rsidRPr="00E64450">
        <w:t>s</w:t>
      </w:r>
      <w:r w:rsidRPr="00E64450">
        <w:t xml:space="preserve"> directed at improving customer service and </w:t>
      </w:r>
      <w:r w:rsidR="00E36770" w:rsidRPr="00E64450">
        <w:t xml:space="preserve">organizational </w:t>
      </w:r>
      <w:r w:rsidR="009F64C0">
        <w:t>profitability</w:t>
      </w:r>
    </w:p>
    <w:p w:rsidR="00120626" w:rsidRPr="00E64450" w:rsidRDefault="00120626" w:rsidP="00075D4E">
      <w:pPr>
        <w:numPr>
          <w:ilvl w:val="0"/>
          <w:numId w:val="9"/>
        </w:numPr>
        <w:spacing w:after="0" w:line="240" w:lineRule="auto"/>
        <w:jc w:val="both"/>
      </w:pPr>
      <w:r w:rsidRPr="00E64450">
        <w:t>Innovative and creative thinking skills to develop customer centric solutions based on</w:t>
      </w:r>
      <w:r w:rsidR="009F64C0">
        <w:t xml:space="preserve"> internal and external feedback</w:t>
      </w:r>
    </w:p>
    <w:p w:rsidR="00120626" w:rsidRPr="00E64450" w:rsidRDefault="00120626" w:rsidP="00075D4E">
      <w:pPr>
        <w:numPr>
          <w:ilvl w:val="0"/>
          <w:numId w:val="9"/>
        </w:numPr>
        <w:spacing w:after="0" w:line="240" w:lineRule="auto"/>
        <w:jc w:val="both"/>
      </w:pPr>
      <w:r w:rsidRPr="00E64450">
        <w:t xml:space="preserve">Ability to communicate, both orally and in writing, in a positive, diplomatic and friendly manner to </w:t>
      </w:r>
      <w:r w:rsidR="009F64C0">
        <w:t>all staff</w:t>
      </w:r>
      <w:r w:rsidR="00E36770" w:rsidRPr="00E64450">
        <w:t xml:space="preserve"> </w:t>
      </w:r>
    </w:p>
    <w:p w:rsidR="00120626" w:rsidRPr="00E64450" w:rsidRDefault="009950FA" w:rsidP="00075D4E">
      <w:pPr>
        <w:pStyle w:val="BodyTextIndent"/>
        <w:numPr>
          <w:ilvl w:val="0"/>
          <w:numId w:val="9"/>
        </w:numPr>
        <w:spacing w:after="0" w:line="240" w:lineRule="auto"/>
        <w:jc w:val="both"/>
      </w:pPr>
      <w:r w:rsidRPr="00E64450">
        <w:t xml:space="preserve">Good organizational skills and time management skills to ensure the deadlines established for tasks, </w:t>
      </w:r>
      <w:r w:rsidR="009F64C0">
        <w:t>projects, and schedules are met</w:t>
      </w:r>
    </w:p>
    <w:p w:rsidR="00120626" w:rsidRPr="00E64450" w:rsidRDefault="00120626" w:rsidP="00075D4E">
      <w:pPr>
        <w:numPr>
          <w:ilvl w:val="0"/>
          <w:numId w:val="9"/>
        </w:numPr>
        <w:spacing w:after="0" w:line="240" w:lineRule="auto"/>
        <w:jc w:val="both"/>
      </w:pPr>
      <w:r w:rsidRPr="00E64450">
        <w:t>Proficiency in MS Word</w:t>
      </w:r>
      <w:r w:rsidR="009F64C0">
        <w:t>, Excel, Outlook and PowerPoint</w:t>
      </w:r>
    </w:p>
    <w:p w:rsidR="009F64C0" w:rsidRDefault="009F64C0" w:rsidP="009F64C0">
      <w:pPr>
        <w:numPr>
          <w:ilvl w:val="0"/>
          <w:numId w:val="9"/>
        </w:numPr>
        <w:tabs>
          <w:tab w:val="clear" w:pos="480"/>
          <w:tab w:val="num" w:pos="960"/>
        </w:tabs>
        <w:spacing w:after="0" w:line="240" w:lineRule="auto"/>
        <w:jc w:val="both"/>
        <w:rPr>
          <w:rFonts w:eastAsia="Times New Roman"/>
        </w:rPr>
      </w:pPr>
      <w:r>
        <w:rPr>
          <w:rFonts w:eastAsia="Times New Roman"/>
        </w:rPr>
        <w:t>Abilities that reflect our values:</w:t>
      </w:r>
    </w:p>
    <w:p w:rsidR="00EE4287" w:rsidRPr="00370868" w:rsidRDefault="00EE4287" w:rsidP="009F64C0">
      <w:pPr>
        <w:numPr>
          <w:ilvl w:val="0"/>
          <w:numId w:val="9"/>
        </w:numPr>
        <w:tabs>
          <w:tab w:val="clear" w:pos="480"/>
          <w:tab w:val="num" w:pos="1440"/>
        </w:tabs>
        <w:spacing w:after="0" w:line="240" w:lineRule="auto"/>
        <w:ind w:left="960"/>
        <w:jc w:val="both"/>
        <w:rPr>
          <w:rFonts w:eastAsia="Times New Roman"/>
        </w:rPr>
      </w:pPr>
      <w:r w:rsidRPr="00370868">
        <w:rPr>
          <w:rFonts w:eastAsia="Times New Roman"/>
        </w:rPr>
        <w:t>Ability to continuously improve and develop knowledge and skills, while adapting quickly to changi</w:t>
      </w:r>
      <w:r w:rsidR="009F64C0">
        <w:rPr>
          <w:rFonts w:eastAsia="Times New Roman"/>
        </w:rPr>
        <w:t>ng circumstances and processes</w:t>
      </w:r>
    </w:p>
    <w:p w:rsidR="00EE4287" w:rsidRPr="00370868" w:rsidRDefault="00EE4287" w:rsidP="009F64C0">
      <w:pPr>
        <w:numPr>
          <w:ilvl w:val="0"/>
          <w:numId w:val="9"/>
        </w:numPr>
        <w:tabs>
          <w:tab w:val="clear" w:pos="480"/>
          <w:tab w:val="num" w:pos="1440"/>
        </w:tabs>
        <w:spacing w:after="0" w:line="240" w:lineRule="auto"/>
        <w:ind w:left="960"/>
        <w:jc w:val="both"/>
        <w:rPr>
          <w:rFonts w:eastAsia="Times New Roman"/>
        </w:rPr>
      </w:pPr>
      <w:r w:rsidRPr="00370868">
        <w:rPr>
          <w:rFonts w:eastAsia="Times New Roman"/>
        </w:rPr>
        <w:t>Ability to work towards inclusion in all activities, and decisions through the solicitation and appreciation of diverse persp</w:t>
      </w:r>
      <w:r w:rsidR="009F64C0">
        <w:rPr>
          <w:rFonts w:eastAsia="Times New Roman"/>
        </w:rPr>
        <w:t>ectives</w:t>
      </w:r>
    </w:p>
    <w:p w:rsidR="00EE4287" w:rsidRPr="00370868" w:rsidRDefault="00EE4287" w:rsidP="009F64C0">
      <w:pPr>
        <w:numPr>
          <w:ilvl w:val="0"/>
          <w:numId w:val="9"/>
        </w:numPr>
        <w:tabs>
          <w:tab w:val="clear" w:pos="480"/>
          <w:tab w:val="num" w:pos="1440"/>
        </w:tabs>
        <w:spacing w:after="0" w:line="240" w:lineRule="auto"/>
        <w:ind w:left="960"/>
        <w:jc w:val="both"/>
        <w:rPr>
          <w:rFonts w:eastAsia="Times New Roman"/>
        </w:rPr>
      </w:pPr>
      <w:r w:rsidRPr="00370868">
        <w:rPr>
          <w:rFonts w:eastAsia="Times New Roman"/>
        </w:rPr>
        <w:t>Ability to exercise personal accountability i</w:t>
      </w:r>
      <w:r w:rsidR="009F64C0">
        <w:rPr>
          <w:rFonts w:eastAsia="Times New Roman"/>
        </w:rPr>
        <w:t>n all activities and decisions</w:t>
      </w:r>
    </w:p>
    <w:p w:rsidR="00EE4287" w:rsidRPr="00370868" w:rsidRDefault="00EE4287" w:rsidP="009F64C0">
      <w:pPr>
        <w:numPr>
          <w:ilvl w:val="0"/>
          <w:numId w:val="9"/>
        </w:numPr>
        <w:tabs>
          <w:tab w:val="clear" w:pos="480"/>
          <w:tab w:val="num" w:pos="1920"/>
        </w:tabs>
        <w:spacing w:after="0" w:line="240" w:lineRule="auto"/>
        <w:ind w:left="960"/>
        <w:jc w:val="both"/>
        <w:rPr>
          <w:rFonts w:eastAsia="Times New Roman"/>
        </w:rPr>
      </w:pPr>
      <w:r w:rsidRPr="00370868">
        <w:rPr>
          <w:rFonts w:eastAsia="Times New Roman"/>
        </w:rPr>
        <w:t>Ability to embrace a culture of operational excellence to ensure processes are continually evalu</w:t>
      </w:r>
      <w:r w:rsidR="009F64C0">
        <w:rPr>
          <w:rFonts w:eastAsia="Times New Roman"/>
        </w:rPr>
        <w:t>ated and improved as necessary</w:t>
      </w:r>
    </w:p>
    <w:p w:rsidR="00EE4287" w:rsidRPr="00370868" w:rsidRDefault="00EE4287" w:rsidP="009F64C0">
      <w:pPr>
        <w:numPr>
          <w:ilvl w:val="0"/>
          <w:numId w:val="9"/>
        </w:numPr>
        <w:tabs>
          <w:tab w:val="clear" w:pos="480"/>
          <w:tab w:val="num" w:pos="1920"/>
        </w:tabs>
        <w:spacing w:after="0" w:line="240" w:lineRule="auto"/>
        <w:ind w:left="960"/>
        <w:jc w:val="both"/>
        <w:rPr>
          <w:rFonts w:eastAsia="Times New Roman"/>
        </w:rPr>
      </w:pPr>
      <w:r w:rsidRPr="00370868">
        <w:rPr>
          <w:rFonts w:eastAsia="Times New Roman"/>
        </w:rPr>
        <w:t xml:space="preserve">Ability to operate with a sense of integrity </w:t>
      </w:r>
    </w:p>
    <w:p w:rsidR="00EE4287" w:rsidRPr="00370868" w:rsidRDefault="00EE4287" w:rsidP="009F64C0">
      <w:pPr>
        <w:numPr>
          <w:ilvl w:val="0"/>
          <w:numId w:val="9"/>
        </w:numPr>
        <w:tabs>
          <w:tab w:val="clear" w:pos="480"/>
          <w:tab w:val="num" w:pos="1440"/>
        </w:tabs>
        <w:spacing w:after="0" w:line="240" w:lineRule="auto"/>
        <w:ind w:left="960"/>
        <w:jc w:val="both"/>
        <w:rPr>
          <w:rFonts w:eastAsia="Times New Roman"/>
        </w:rPr>
      </w:pPr>
      <w:r w:rsidRPr="00370868">
        <w:rPr>
          <w:rFonts w:eastAsia="Times New Roman"/>
        </w:rPr>
        <w:t>Ability to have fun wit</w:t>
      </w:r>
      <w:r w:rsidR="009F64C0">
        <w:rPr>
          <w:rFonts w:eastAsia="Times New Roman"/>
        </w:rPr>
        <w:t>h a demonstrated sense of humor</w:t>
      </w:r>
      <w:r w:rsidRPr="00370868">
        <w:rPr>
          <w:rFonts w:eastAsia="Times New Roman"/>
        </w:rPr>
        <w:t xml:space="preserve"> </w:t>
      </w:r>
    </w:p>
    <w:p w:rsidR="00EE4287" w:rsidRPr="00EE4287" w:rsidRDefault="00EE4287" w:rsidP="009F64C0">
      <w:pPr>
        <w:numPr>
          <w:ilvl w:val="0"/>
          <w:numId w:val="9"/>
        </w:numPr>
        <w:tabs>
          <w:tab w:val="clear" w:pos="480"/>
          <w:tab w:val="num" w:pos="1440"/>
        </w:tabs>
        <w:spacing w:after="120" w:line="240" w:lineRule="auto"/>
        <w:ind w:left="955" w:hanging="475"/>
        <w:jc w:val="both"/>
        <w:rPr>
          <w:rFonts w:eastAsia="Times New Roman"/>
        </w:rPr>
      </w:pPr>
      <w:r w:rsidRPr="00370868">
        <w:rPr>
          <w:rFonts w:eastAsia="Times New Roman"/>
        </w:rPr>
        <w:t>Ability to establish rapport with persons of diverse ethnic, r</w:t>
      </w:r>
      <w:r w:rsidR="009F64C0">
        <w:rPr>
          <w:rFonts w:eastAsia="Times New Roman"/>
        </w:rPr>
        <w:t>acial, and cultural backgrounds</w:t>
      </w:r>
      <w:r w:rsidRPr="00370868">
        <w:rPr>
          <w:rFonts w:eastAsia="Times New Roman"/>
        </w:rPr>
        <w:t xml:space="preserve"> </w:t>
      </w:r>
    </w:p>
    <w:p w:rsidR="005737FD" w:rsidRDefault="005737FD" w:rsidP="00075D4E">
      <w:pPr>
        <w:pStyle w:val="chfasectionheading"/>
        <w:spacing w:before="0" w:after="0"/>
        <w:jc w:val="both"/>
      </w:pPr>
    </w:p>
    <w:p w:rsidR="008E54C2" w:rsidRDefault="008E54C2" w:rsidP="00075D4E">
      <w:pPr>
        <w:pStyle w:val="chfasectionheading"/>
        <w:spacing w:before="0" w:after="0"/>
        <w:jc w:val="both"/>
      </w:pPr>
      <w:r>
        <w:t>experience/education</w:t>
      </w:r>
    </w:p>
    <w:p w:rsidR="00E64450" w:rsidRDefault="00120626" w:rsidP="00075D4E">
      <w:pPr>
        <w:pStyle w:val="ListParagraph"/>
        <w:numPr>
          <w:ilvl w:val="0"/>
          <w:numId w:val="12"/>
        </w:numPr>
        <w:jc w:val="both"/>
      </w:pPr>
      <w:r w:rsidRPr="00E64450">
        <w:t>Requires a minimum of five (5) years of work experience in loan underwriting, processing and/or origination with minimum of three (3) years of</w:t>
      </w:r>
      <w:r w:rsidR="009F64C0">
        <w:t xml:space="preserve"> training or sales experience</w:t>
      </w:r>
    </w:p>
    <w:p w:rsidR="00E64450" w:rsidRDefault="00120626" w:rsidP="00075D4E">
      <w:pPr>
        <w:pStyle w:val="ListParagraph"/>
        <w:numPr>
          <w:ilvl w:val="0"/>
          <w:numId w:val="12"/>
        </w:numPr>
        <w:jc w:val="both"/>
      </w:pPr>
      <w:r w:rsidRPr="00E64450">
        <w:t>Prefer a Bachelor</w:t>
      </w:r>
      <w:r w:rsidR="00E36770" w:rsidRPr="00E64450">
        <w:t>’</w:t>
      </w:r>
      <w:r w:rsidRPr="00E64450">
        <w:t>s Degree in Business Administration</w:t>
      </w:r>
      <w:r w:rsidR="00E80FAE">
        <w:t xml:space="preserve">, </w:t>
      </w:r>
      <w:r w:rsidRPr="00E64450">
        <w:t>Management</w:t>
      </w:r>
      <w:r w:rsidR="00E80FAE">
        <w:t>, Marketing, Education or similar,</w:t>
      </w:r>
      <w:r w:rsidRPr="00E64450">
        <w:t xml:space="preserve"> but significant related work </w:t>
      </w:r>
      <w:r w:rsidR="00E36770" w:rsidRPr="00E64450">
        <w:t xml:space="preserve">and supervisory </w:t>
      </w:r>
      <w:r w:rsidRPr="00E64450">
        <w:t>experience may be substi</w:t>
      </w:r>
      <w:r w:rsidR="009F64C0">
        <w:t>tuted for degree requirements</w:t>
      </w:r>
    </w:p>
    <w:p w:rsidR="00E64450" w:rsidRDefault="00253B3D" w:rsidP="00075D4E">
      <w:pPr>
        <w:pStyle w:val="ListParagraph"/>
        <w:numPr>
          <w:ilvl w:val="0"/>
          <w:numId w:val="12"/>
        </w:numPr>
        <w:jc w:val="both"/>
      </w:pPr>
      <w:r w:rsidRPr="00E64450">
        <w:lastRenderedPageBreak/>
        <w:t>Bilingual in Englis</w:t>
      </w:r>
      <w:r w:rsidR="009F64C0">
        <w:t>h and Spanish highly desirable</w:t>
      </w:r>
    </w:p>
    <w:p w:rsidR="00120626" w:rsidRPr="00E64450" w:rsidRDefault="00120626" w:rsidP="00075D4E">
      <w:pPr>
        <w:pStyle w:val="ListParagraph"/>
        <w:numPr>
          <w:ilvl w:val="0"/>
          <w:numId w:val="12"/>
        </w:numPr>
        <w:jc w:val="both"/>
      </w:pPr>
      <w:r w:rsidRPr="00E64450">
        <w:t>M</w:t>
      </w:r>
      <w:bookmarkStart w:id="0" w:name="_GoBack"/>
      <w:bookmarkEnd w:id="0"/>
      <w:r w:rsidRPr="00E64450">
        <w:t>ust have or be able to obtain Colorado driver</w:t>
      </w:r>
      <w:r w:rsidR="00E36770" w:rsidRPr="00E64450">
        <w:t>’</w:t>
      </w:r>
      <w:r w:rsidR="009F64C0">
        <w:t>s license</w:t>
      </w:r>
    </w:p>
    <w:p w:rsidR="001C4E01" w:rsidRDefault="001C4E01" w:rsidP="00075D4E">
      <w:pPr>
        <w:pStyle w:val="chfasectionheading"/>
        <w:spacing w:before="0" w:after="0"/>
        <w:jc w:val="both"/>
      </w:pPr>
      <w:r>
        <w:t>equipment used</w:t>
      </w:r>
    </w:p>
    <w:p w:rsidR="001C4E01" w:rsidRPr="00253B3D" w:rsidRDefault="00120626" w:rsidP="00075D4E">
      <w:pPr>
        <w:pStyle w:val="chfasectionheading"/>
        <w:spacing w:before="0" w:after="0"/>
        <w:jc w:val="both"/>
        <w:rPr>
          <w:sz w:val="20"/>
        </w:rPr>
      </w:pPr>
      <w:r w:rsidRPr="00E64450">
        <w:rPr>
          <w:sz w:val="22"/>
          <w:szCs w:val="22"/>
        </w:rPr>
        <w:t xml:space="preserve">Telephone; personal computer; financial calculator; </w:t>
      </w:r>
      <w:r w:rsidR="00E64450" w:rsidRPr="00E64450">
        <w:rPr>
          <w:sz w:val="22"/>
          <w:szCs w:val="22"/>
        </w:rPr>
        <w:t>Smartphone</w:t>
      </w:r>
      <w:r w:rsidRPr="00E64450">
        <w:rPr>
          <w:sz w:val="22"/>
          <w:szCs w:val="22"/>
        </w:rPr>
        <w:t xml:space="preserve">; photocopier; fax machine; audio and visual equipment; </w:t>
      </w:r>
      <w:r w:rsidR="00E36770" w:rsidRPr="00E64450">
        <w:rPr>
          <w:sz w:val="22"/>
          <w:szCs w:val="22"/>
        </w:rPr>
        <w:t xml:space="preserve">access to a </w:t>
      </w:r>
      <w:r w:rsidRPr="00E64450">
        <w:rPr>
          <w:sz w:val="22"/>
          <w:szCs w:val="22"/>
        </w:rPr>
        <w:t>personal vehicle</w:t>
      </w:r>
      <w:r w:rsidR="003954C6">
        <w:rPr>
          <w:sz w:val="22"/>
          <w:szCs w:val="22"/>
        </w:rPr>
        <w:t>.</w:t>
      </w:r>
    </w:p>
    <w:p w:rsidR="00120626" w:rsidRDefault="00120626" w:rsidP="00075D4E">
      <w:pPr>
        <w:pStyle w:val="chfasectionheading"/>
        <w:spacing w:before="0" w:after="0"/>
        <w:jc w:val="both"/>
      </w:pPr>
    </w:p>
    <w:p w:rsidR="008E54C2" w:rsidRDefault="008E54C2" w:rsidP="00075D4E">
      <w:pPr>
        <w:pStyle w:val="chfasectionheading"/>
        <w:spacing w:before="0" w:after="0"/>
        <w:jc w:val="both"/>
      </w:pPr>
      <w:r>
        <w:t>physical environment</w:t>
      </w:r>
    </w:p>
    <w:p w:rsidR="0038529B" w:rsidRPr="00E64450" w:rsidRDefault="00E36770" w:rsidP="00075D4E">
      <w:pPr>
        <w:pStyle w:val="chfasectionbasicpara"/>
        <w:spacing w:before="0"/>
        <w:jc w:val="both"/>
        <w:rPr>
          <w:rFonts w:asciiTheme="minorHAnsi" w:hAnsiTheme="minorHAnsi"/>
          <w:sz w:val="22"/>
          <w:szCs w:val="22"/>
        </w:rPr>
      </w:pPr>
      <w:r w:rsidRPr="00E64450">
        <w:rPr>
          <w:rFonts w:asciiTheme="minorHAnsi" w:hAnsiTheme="minorHAnsi"/>
          <w:sz w:val="22"/>
          <w:szCs w:val="22"/>
        </w:rPr>
        <w:t>While in a CHFA office, t</w:t>
      </w:r>
      <w:r w:rsidR="001C4E01" w:rsidRPr="00E64450">
        <w:rPr>
          <w:rFonts w:asciiTheme="minorHAnsi" w:hAnsiTheme="minorHAnsi"/>
          <w:sz w:val="22"/>
          <w:szCs w:val="22"/>
        </w:rPr>
        <w:t xml:space="preserve">he incumbent in this position will perform the essential functions of the position primarily in an office environment, which requires sitting at a desk for the majority of the day. </w:t>
      </w:r>
      <w:r w:rsidR="00120626" w:rsidRPr="00E64450">
        <w:rPr>
          <w:rFonts w:asciiTheme="minorHAnsi" w:hAnsiTheme="minorHAnsi"/>
          <w:sz w:val="22"/>
          <w:szCs w:val="22"/>
        </w:rPr>
        <w:t>Statewide travel required with occasional out-of-state travel.</w:t>
      </w:r>
      <w:r w:rsidR="001C4E01" w:rsidRPr="00E64450">
        <w:rPr>
          <w:rFonts w:asciiTheme="minorHAnsi" w:hAnsiTheme="minorHAnsi"/>
          <w:sz w:val="22"/>
          <w:szCs w:val="22"/>
        </w:rPr>
        <w:t xml:space="preserve">  </w:t>
      </w:r>
      <w:r w:rsidR="008D1EEC" w:rsidRPr="00E64450">
        <w:rPr>
          <w:rFonts w:asciiTheme="minorHAnsi" w:hAnsiTheme="minorHAnsi"/>
          <w:sz w:val="22"/>
          <w:szCs w:val="22"/>
        </w:rPr>
        <w:t>Occasional n</w:t>
      </w:r>
      <w:r w:rsidR="00120626" w:rsidRPr="00E64450">
        <w:rPr>
          <w:rFonts w:asciiTheme="minorHAnsi" w:hAnsiTheme="minorHAnsi"/>
          <w:sz w:val="22"/>
          <w:szCs w:val="22"/>
        </w:rPr>
        <w:t xml:space="preserve">ight and weekend work </w:t>
      </w:r>
      <w:r w:rsidR="008D1EEC" w:rsidRPr="00E64450">
        <w:rPr>
          <w:rFonts w:asciiTheme="minorHAnsi" w:hAnsiTheme="minorHAnsi"/>
          <w:sz w:val="22"/>
          <w:szCs w:val="22"/>
        </w:rPr>
        <w:t>is</w:t>
      </w:r>
      <w:r w:rsidR="009F64C0">
        <w:rPr>
          <w:rFonts w:asciiTheme="minorHAnsi" w:hAnsiTheme="minorHAnsi"/>
          <w:sz w:val="22"/>
          <w:szCs w:val="22"/>
        </w:rPr>
        <w:t xml:space="preserve"> required</w:t>
      </w:r>
      <w:r w:rsidR="003954C6">
        <w:rPr>
          <w:rFonts w:asciiTheme="minorHAnsi" w:hAnsiTheme="minorHAnsi"/>
          <w:sz w:val="22"/>
          <w:szCs w:val="22"/>
        </w:rPr>
        <w:t>.</w:t>
      </w:r>
    </w:p>
    <w:p w:rsidR="001C4E01" w:rsidRDefault="001C4E01" w:rsidP="00075D4E">
      <w:pPr>
        <w:pStyle w:val="chfasectionheading"/>
        <w:spacing w:before="0" w:after="0"/>
        <w:jc w:val="both"/>
      </w:pPr>
    </w:p>
    <w:p w:rsidR="009F64C0" w:rsidRDefault="009F64C0" w:rsidP="009F64C0">
      <w:pPr>
        <w:pStyle w:val="chfasectionheading"/>
        <w:spacing w:before="0" w:after="0" w:line="240" w:lineRule="auto"/>
        <w:jc w:val="both"/>
      </w:pPr>
      <w:r>
        <w:t>validation statement</w:t>
      </w:r>
    </w:p>
    <w:p w:rsidR="009F64C0" w:rsidRDefault="009F64C0" w:rsidP="009F64C0">
      <w:pPr>
        <w:spacing w:after="0" w:line="240" w:lineRule="auto"/>
        <w:jc w:val="both"/>
        <w:rPr>
          <w:rFonts w:eastAsia="Times New Roman"/>
        </w:rPr>
      </w:pPr>
      <w:r>
        <w:rPr>
          <w:rFonts w:cs="Courier New"/>
        </w:rPr>
        <w:t>This job description is a general description of essential job functions. It is not intended as an employment contract, nor is it intended to describe all duties someone in this position may perform</w:t>
      </w:r>
      <w:r w:rsidR="003954C6">
        <w:rPr>
          <w:rFonts w:cs="Courier New"/>
        </w:rPr>
        <w:t>.</w:t>
      </w:r>
    </w:p>
    <w:p w:rsidR="009F64C0" w:rsidRDefault="009F64C0" w:rsidP="00075D4E">
      <w:pPr>
        <w:pStyle w:val="Heading1"/>
        <w:rPr>
          <w:rFonts w:ascii="Calibri" w:hAnsi="Calibri"/>
          <w:b w:val="0"/>
          <w:sz w:val="28"/>
          <w:szCs w:val="28"/>
        </w:rPr>
      </w:pPr>
    </w:p>
    <w:p w:rsidR="00E64450" w:rsidRPr="00E64450" w:rsidRDefault="00E64450" w:rsidP="00075D4E">
      <w:pPr>
        <w:pStyle w:val="Heading1"/>
        <w:rPr>
          <w:rFonts w:ascii="Calibri" w:hAnsi="Calibri"/>
          <w:b w:val="0"/>
          <w:sz w:val="28"/>
          <w:szCs w:val="28"/>
        </w:rPr>
      </w:pPr>
      <w:r w:rsidRPr="00E64450">
        <w:rPr>
          <w:rFonts w:ascii="Calibri" w:hAnsi="Calibri"/>
          <w:b w:val="0"/>
          <w:sz w:val="28"/>
          <w:szCs w:val="28"/>
        </w:rPr>
        <w:t>how to apply</w:t>
      </w:r>
    </w:p>
    <w:p w:rsidR="00E64450" w:rsidRDefault="00E64450" w:rsidP="003954C6">
      <w:pPr>
        <w:pStyle w:val="chfasectionbasicpara"/>
        <w:jc w:val="both"/>
      </w:pPr>
      <w:r w:rsidRPr="00C571CE">
        <w:t>www.chfainf</w:t>
      </w:r>
      <w:r w:rsidR="009F64C0">
        <w:t>o.com/careers (Job #__________)</w:t>
      </w:r>
      <w:r w:rsidR="003954C6">
        <w:t>.</w:t>
      </w:r>
    </w:p>
    <w:p w:rsidR="00EE4287" w:rsidRPr="00370868" w:rsidRDefault="00EE4287" w:rsidP="003954C6">
      <w:pPr>
        <w:spacing w:before="240" w:after="0" w:line="240" w:lineRule="auto"/>
        <w:jc w:val="both"/>
        <w:rPr>
          <w:rFonts w:eastAsia="Times New Roman"/>
          <w:sz w:val="14"/>
          <w:szCs w:val="14"/>
        </w:rPr>
      </w:pPr>
      <w:r w:rsidRPr="00370868">
        <w:rPr>
          <w:rFonts w:eastAsia="Times New Roman"/>
          <w:i/>
          <w:iCs/>
          <w:sz w:val="14"/>
          <w:szCs w:val="14"/>
        </w:rPr>
        <w:t>With respect to its programs, services, activities, and employment practices, Colorado housing and finance authority does not discriminate on the basis of race, color, religion, sex, age, national origin, disability, or any other protected classification under federal, state, or local law. Requests for reasonable accommodation, the provision of auxiliary aids, or any complaints alleging violation of this nondiscrimination policy should be directed to the nondiscrimination coordinator, 1.800.877.2432, TDD/TTY 303.297.7305, CHFA 1981 Blake street, Denver co 80202-1272, available weekdays 8:00 a.m. To 5:00 p.m.</w:t>
      </w:r>
    </w:p>
    <w:p w:rsidR="006F180C" w:rsidRDefault="006F180C" w:rsidP="00075D4E">
      <w:pPr>
        <w:spacing w:after="0"/>
        <w:jc w:val="both"/>
      </w:pPr>
    </w:p>
    <w:sectPr w:rsidR="006F180C" w:rsidSect="005B61B0">
      <w:head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A27" w:rsidRDefault="00E27A27" w:rsidP="00234D28">
      <w:pPr>
        <w:spacing w:after="0" w:line="240" w:lineRule="auto"/>
      </w:pPr>
      <w:r>
        <w:separator/>
      </w:r>
    </w:p>
  </w:endnote>
  <w:endnote w:type="continuationSeparator" w:id="0">
    <w:p w:rsidR="00E27A27" w:rsidRDefault="00E27A27" w:rsidP="0023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Stone Sans Std Medium">
    <w:altName w:val="Lucida Sans Unicode"/>
    <w:panose1 w:val="00000000000000000000"/>
    <w:charset w:val="00"/>
    <w:family w:val="swiss"/>
    <w:notTrueType/>
    <w:pitch w:val="variable"/>
    <w:sig w:usb0="00000003" w:usb1="4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A27" w:rsidRDefault="00E27A27" w:rsidP="00234D28">
      <w:pPr>
        <w:spacing w:after="0" w:line="240" w:lineRule="auto"/>
      </w:pPr>
      <w:r>
        <w:separator/>
      </w:r>
    </w:p>
  </w:footnote>
  <w:footnote w:type="continuationSeparator" w:id="0">
    <w:p w:rsidR="00E27A27" w:rsidRDefault="00E27A27" w:rsidP="0023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EC" w:rsidRDefault="008D1EEC" w:rsidP="00234D28">
    <w:pPr>
      <w:pStyle w:val="Header"/>
      <w:jc w:val="center"/>
    </w:pPr>
    <w:r>
      <w:rPr>
        <w:noProof/>
      </w:rPr>
      <w:drawing>
        <wp:anchor distT="0" distB="0" distL="114300" distR="114300" simplePos="0" relativeHeight="251658240" behindDoc="0" locked="0" layoutInCell="1" allowOverlap="1">
          <wp:simplePos x="0" y="0"/>
          <wp:positionH relativeFrom="margin">
            <wp:posOffset>-228600</wp:posOffset>
          </wp:positionH>
          <wp:positionV relativeFrom="margin">
            <wp:posOffset>-647700</wp:posOffset>
          </wp:positionV>
          <wp:extent cx="7315200" cy="1104900"/>
          <wp:effectExtent l="19050" t="0" r="0" b="0"/>
          <wp:wrapSquare wrapText="bothSides"/>
          <wp:docPr id="3" name="Picture 2" descr="job_template_hea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_template_header.emf"/>
                  <pic:cNvPicPr/>
                </pic:nvPicPr>
                <pic:blipFill>
                  <a:blip r:embed="rId1"/>
                  <a:stretch>
                    <a:fillRect/>
                  </a:stretch>
                </pic:blipFill>
                <pic:spPr>
                  <a:xfrm>
                    <a:off x="0" y="0"/>
                    <a:ext cx="7315200" cy="1104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3C8"/>
    <w:multiLevelType w:val="hybridMultilevel"/>
    <w:tmpl w:val="6FC6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03BAC"/>
    <w:multiLevelType w:val="singleLevel"/>
    <w:tmpl w:val="37D41974"/>
    <w:lvl w:ilvl="0">
      <w:numFmt w:val="bullet"/>
      <w:lvlText w:val=""/>
      <w:lvlJc w:val="left"/>
      <w:pPr>
        <w:tabs>
          <w:tab w:val="num" w:pos="480"/>
        </w:tabs>
        <w:ind w:left="480" w:hanging="480"/>
      </w:pPr>
      <w:rPr>
        <w:rFonts w:ascii="Symbol" w:hAnsi="Symbol" w:hint="default"/>
      </w:rPr>
    </w:lvl>
  </w:abstractNum>
  <w:abstractNum w:abstractNumId="2" w15:restartNumberingAfterBreak="0">
    <w:nsid w:val="0C2522EA"/>
    <w:multiLevelType w:val="hybridMultilevel"/>
    <w:tmpl w:val="688A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30067"/>
    <w:multiLevelType w:val="hybridMultilevel"/>
    <w:tmpl w:val="35BAADFA"/>
    <w:lvl w:ilvl="0" w:tplc="37D41974">
      <w:numFmt w:val="bullet"/>
      <w:lvlText w:val=""/>
      <w:lvlJc w:val="left"/>
      <w:pPr>
        <w:tabs>
          <w:tab w:val="num" w:pos="480"/>
        </w:tabs>
        <w:ind w:left="48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B4A8B"/>
    <w:multiLevelType w:val="hybridMultilevel"/>
    <w:tmpl w:val="FAE0F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F5FE9"/>
    <w:multiLevelType w:val="hybridMultilevel"/>
    <w:tmpl w:val="56CAE10E"/>
    <w:lvl w:ilvl="0" w:tplc="6204B170">
      <w:start w:val="1"/>
      <w:numFmt w:val="bullet"/>
      <w:pStyle w:val="bulletlist"/>
      <w:lvlText w:val=""/>
      <w:lvlJc w:val="left"/>
      <w:pPr>
        <w:ind w:left="720" w:hanging="360"/>
      </w:pPr>
      <w:rPr>
        <w:rFonts w:ascii="Symbol" w:hAnsi="Symbol" w:hint="default"/>
      </w:rPr>
    </w:lvl>
    <w:lvl w:ilvl="1" w:tplc="5E706F4C">
      <w:start w:val="1"/>
      <w:numFmt w:val="bullet"/>
      <w:pStyle w:val="chfa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05EED"/>
    <w:multiLevelType w:val="multilevel"/>
    <w:tmpl w:val="FC18D1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25B12B9"/>
    <w:multiLevelType w:val="hybridMultilevel"/>
    <w:tmpl w:val="D5C8E4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99197F"/>
    <w:multiLevelType w:val="hybridMultilevel"/>
    <w:tmpl w:val="A0207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4173B7"/>
    <w:multiLevelType w:val="hybridMultilevel"/>
    <w:tmpl w:val="EBB403C0"/>
    <w:lvl w:ilvl="0" w:tplc="37D41974">
      <w:numFmt w:val="bullet"/>
      <w:lvlText w:val=""/>
      <w:lvlJc w:val="left"/>
      <w:pPr>
        <w:tabs>
          <w:tab w:val="num" w:pos="480"/>
        </w:tabs>
        <w:ind w:left="480" w:hanging="4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7811FC"/>
    <w:multiLevelType w:val="hybridMultilevel"/>
    <w:tmpl w:val="55AAB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095604"/>
    <w:multiLevelType w:val="hybridMultilevel"/>
    <w:tmpl w:val="E8D82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A833EC0"/>
    <w:multiLevelType w:val="singleLevel"/>
    <w:tmpl w:val="37D41974"/>
    <w:lvl w:ilvl="0">
      <w:numFmt w:val="bullet"/>
      <w:lvlText w:val=""/>
      <w:lvlJc w:val="left"/>
      <w:pPr>
        <w:tabs>
          <w:tab w:val="num" w:pos="480"/>
        </w:tabs>
        <w:ind w:left="480" w:hanging="480"/>
      </w:pPr>
      <w:rPr>
        <w:rFonts w:ascii="Symbol" w:hAnsi="Symbol" w:hint="default"/>
      </w:rPr>
    </w:lvl>
  </w:abstractNum>
  <w:num w:numId="1">
    <w:abstractNumId w:val="8"/>
  </w:num>
  <w:num w:numId="2">
    <w:abstractNumId w:val="5"/>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2"/>
  </w:num>
  <w:num w:numId="7">
    <w:abstractNumId w:val="7"/>
  </w:num>
  <w:num w:numId="8">
    <w:abstractNumId w:val="4"/>
  </w:num>
  <w:num w:numId="9">
    <w:abstractNumId w:val="1"/>
  </w:num>
  <w:num w:numId="10">
    <w:abstractNumId w:val="9"/>
  </w:num>
  <w:num w:numId="11">
    <w:abstractNumId w:val="3"/>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28"/>
    <w:rsid w:val="0000544D"/>
    <w:rsid w:val="00025E4F"/>
    <w:rsid w:val="00065150"/>
    <w:rsid w:val="00075D4E"/>
    <w:rsid w:val="000B0A6A"/>
    <w:rsid w:val="000B5E27"/>
    <w:rsid w:val="00120626"/>
    <w:rsid w:val="00121B10"/>
    <w:rsid w:val="001579B1"/>
    <w:rsid w:val="001C4E01"/>
    <w:rsid w:val="001C500C"/>
    <w:rsid w:val="001C5DB5"/>
    <w:rsid w:val="00212B53"/>
    <w:rsid w:val="00213F0A"/>
    <w:rsid w:val="002266ED"/>
    <w:rsid w:val="00234D28"/>
    <w:rsid w:val="00246861"/>
    <w:rsid w:val="00251BEF"/>
    <w:rsid w:val="00253B3D"/>
    <w:rsid w:val="00283809"/>
    <w:rsid w:val="002A0C52"/>
    <w:rsid w:val="002E42B1"/>
    <w:rsid w:val="002F47B8"/>
    <w:rsid w:val="003147A7"/>
    <w:rsid w:val="003165AC"/>
    <w:rsid w:val="003219ED"/>
    <w:rsid w:val="003660AB"/>
    <w:rsid w:val="0038529B"/>
    <w:rsid w:val="00390406"/>
    <w:rsid w:val="003954C6"/>
    <w:rsid w:val="003967D4"/>
    <w:rsid w:val="003D55D1"/>
    <w:rsid w:val="003F00ED"/>
    <w:rsid w:val="00461857"/>
    <w:rsid w:val="004E2104"/>
    <w:rsid w:val="00500259"/>
    <w:rsid w:val="005737FD"/>
    <w:rsid w:val="005B61B0"/>
    <w:rsid w:val="00644780"/>
    <w:rsid w:val="00662AA2"/>
    <w:rsid w:val="006B1C31"/>
    <w:rsid w:val="006B5DAD"/>
    <w:rsid w:val="006B75C8"/>
    <w:rsid w:val="006F180C"/>
    <w:rsid w:val="00711F15"/>
    <w:rsid w:val="0073640C"/>
    <w:rsid w:val="00752958"/>
    <w:rsid w:val="0078023E"/>
    <w:rsid w:val="00781248"/>
    <w:rsid w:val="00792256"/>
    <w:rsid w:val="007A02DD"/>
    <w:rsid w:val="007C566D"/>
    <w:rsid w:val="007F0DBE"/>
    <w:rsid w:val="0084583F"/>
    <w:rsid w:val="00874DC6"/>
    <w:rsid w:val="008D1EEC"/>
    <w:rsid w:val="008D5DF4"/>
    <w:rsid w:val="008E54C2"/>
    <w:rsid w:val="00976F17"/>
    <w:rsid w:val="009830E7"/>
    <w:rsid w:val="009950FA"/>
    <w:rsid w:val="009A6AF2"/>
    <w:rsid w:val="009D46B4"/>
    <w:rsid w:val="009F64C0"/>
    <w:rsid w:val="00A06537"/>
    <w:rsid w:val="00A36027"/>
    <w:rsid w:val="00A36B08"/>
    <w:rsid w:val="00A36C86"/>
    <w:rsid w:val="00A705C7"/>
    <w:rsid w:val="00AF2A73"/>
    <w:rsid w:val="00AF4301"/>
    <w:rsid w:val="00B1097B"/>
    <w:rsid w:val="00B83E19"/>
    <w:rsid w:val="00BB3A86"/>
    <w:rsid w:val="00C05409"/>
    <w:rsid w:val="00C512E4"/>
    <w:rsid w:val="00C61F5C"/>
    <w:rsid w:val="00CD2B89"/>
    <w:rsid w:val="00CE68A8"/>
    <w:rsid w:val="00DB7B3A"/>
    <w:rsid w:val="00E07565"/>
    <w:rsid w:val="00E27A27"/>
    <w:rsid w:val="00E36770"/>
    <w:rsid w:val="00E36D7C"/>
    <w:rsid w:val="00E45442"/>
    <w:rsid w:val="00E57182"/>
    <w:rsid w:val="00E64450"/>
    <w:rsid w:val="00E80FAE"/>
    <w:rsid w:val="00EE4287"/>
    <w:rsid w:val="00F61434"/>
    <w:rsid w:val="00F62C55"/>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1B0D4B"/>
  <w15:docId w15:val="{B8126CFA-3A38-4010-823A-E3ECA5EE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54C2"/>
    <w:rPr>
      <w:rFonts w:ascii="Calibri" w:eastAsia="Calibri" w:hAnsi="Calibri" w:cs="Times New Roman"/>
    </w:rPr>
  </w:style>
  <w:style w:type="paragraph" w:styleId="Heading1">
    <w:name w:val="heading 1"/>
    <w:basedOn w:val="Normal"/>
    <w:next w:val="Normal"/>
    <w:link w:val="Heading1Char"/>
    <w:qFormat/>
    <w:rsid w:val="001C4E01"/>
    <w:pPr>
      <w:keepNext/>
      <w:spacing w:after="0" w:line="240" w:lineRule="auto"/>
      <w:jc w:val="both"/>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28"/>
    <w:rPr>
      <w:rFonts w:ascii="Tahoma" w:hAnsi="Tahoma" w:cs="Tahoma"/>
      <w:sz w:val="16"/>
      <w:szCs w:val="16"/>
    </w:rPr>
  </w:style>
  <w:style w:type="paragraph" w:styleId="Header">
    <w:name w:val="header"/>
    <w:basedOn w:val="Normal"/>
    <w:link w:val="HeaderChar"/>
    <w:uiPriority w:val="99"/>
    <w:semiHidden/>
    <w:unhideWhenUsed/>
    <w:rsid w:val="00234D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D28"/>
  </w:style>
  <w:style w:type="paragraph" w:styleId="Footer">
    <w:name w:val="footer"/>
    <w:basedOn w:val="Normal"/>
    <w:link w:val="FooterChar"/>
    <w:uiPriority w:val="99"/>
    <w:semiHidden/>
    <w:unhideWhenUsed/>
    <w:rsid w:val="00234D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D28"/>
  </w:style>
  <w:style w:type="paragraph" w:styleId="ListParagraph">
    <w:name w:val="List Paragraph"/>
    <w:basedOn w:val="Normal"/>
    <w:uiPriority w:val="34"/>
    <w:qFormat/>
    <w:rsid w:val="003967D4"/>
    <w:pPr>
      <w:ind w:left="720"/>
      <w:contextualSpacing/>
    </w:pPr>
  </w:style>
  <w:style w:type="paragraph" w:customStyle="1" w:styleId="chfasectionbasicpara">
    <w:name w:val="chfa section basic para"/>
    <w:basedOn w:val="Normal"/>
    <w:next w:val="chfasectionheading"/>
    <w:link w:val="chfasectionbasicparaChar"/>
    <w:uiPriority w:val="99"/>
    <w:qFormat/>
    <w:rsid w:val="007F0DBE"/>
    <w:pPr>
      <w:spacing w:before="120" w:after="0" w:line="240" w:lineRule="auto"/>
    </w:pPr>
    <w:rPr>
      <w:sz w:val="20"/>
      <w:szCs w:val="28"/>
    </w:rPr>
  </w:style>
  <w:style w:type="paragraph" w:customStyle="1" w:styleId="chfasectionheading">
    <w:name w:val="chfa section heading"/>
    <w:basedOn w:val="Normal"/>
    <w:next w:val="chfasectionbasicpara"/>
    <w:uiPriority w:val="99"/>
    <w:qFormat/>
    <w:rsid w:val="005B61B0"/>
    <w:pPr>
      <w:spacing w:before="360" w:after="120"/>
    </w:pPr>
    <w:rPr>
      <w:sz w:val="28"/>
      <w:szCs w:val="20"/>
    </w:rPr>
  </w:style>
  <w:style w:type="paragraph" w:customStyle="1" w:styleId="chfatopic">
    <w:name w:val="chfa topic"/>
    <w:link w:val="chfatopicChar"/>
    <w:uiPriority w:val="99"/>
    <w:qFormat/>
    <w:rsid w:val="007F0DBE"/>
    <w:pPr>
      <w:spacing w:after="0" w:line="240" w:lineRule="auto"/>
      <w:ind w:left="288"/>
    </w:pPr>
    <w:rPr>
      <w:sz w:val="20"/>
      <w:szCs w:val="28"/>
    </w:rPr>
  </w:style>
  <w:style w:type="paragraph" w:customStyle="1" w:styleId="bulletlist">
    <w:name w:val="bullet list"/>
    <w:link w:val="bulletlistChar"/>
    <w:uiPriority w:val="99"/>
    <w:qFormat/>
    <w:rsid w:val="007F0DBE"/>
    <w:pPr>
      <w:numPr>
        <w:numId w:val="2"/>
      </w:numPr>
      <w:spacing w:after="0" w:line="240" w:lineRule="auto"/>
      <w:ind w:left="1080"/>
    </w:pPr>
    <w:rPr>
      <w:sz w:val="20"/>
      <w:szCs w:val="28"/>
    </w:rPr>
  </w:style>
  <w:style w:type="character" w:customStyle="1" w:styleId="chfasectionbasicparaChar">
    <w:name w:val="chfa section basic para Char"/>
    <w:basedOn w:val="DefaultParagraphFont"/>
    <w:link w:val="chfasectionbasicpara"/>
    <w:rsid w:val="007F0DBE"/>
    <w:rPr>
      <w:sz w:val="20"/>
      <w:szCs w:val="28"/>
    </w:rPr>
  </w:style>
  <w:style w:type="character" w:customStyle="1" w:styleId="chfatopicChar">
    <w:name w:val="chfa topic Char"/>
    <w:basedOn w:val="chfasectionbasicparaChar"/>
    <w:link w:val="chfatopic"/>
    <w:rsid w:val="006B5DAD"/>
    <w:rPr>
      <w:sz w:val="20"/>
      <w:szCs w:val="28"/>
    </w:rPr>
  </w:style>
  <w:style w:type="paragraph" w:customStyle="1" w:styleId="topicheader">
    <w:name w:val="topic header"/>
    <w:basedOn w:val="Normal"/>
    <w:link w:val="topicheaderChar"/>
    <w:uiPriority w:val="99"/>
    <w:qFormat/>
    <w:rsid w:val="00A06537"/>
    <w:pPr>
      <w:spacing w:before="120" w:after="0"/>
    </w:pPr>
    <w:rPr>
      <w:sz w:val="20"/>
      <w:szCs w:val="24"/>
    </w:rPr>
  </w:style>
  <w:style w:type="character" w:customStyle="1" w:styleId="bulletlistChar">
    <w:name w:val="bullet list Char"/>
    <w:basedOn w:val="chfasectionbasicparaChar"/>
    <w:link w:val="bulletlist"/>
    <w:rsid w:val="007F0DBE"/>
    <w:rPr>
      <w:sz w:val="20"/>
      <w:szCs w:val="28"/>
    </w:rPr>
  </w:style>
  <w:style w:type="character" w:customStyle="1" w:styleId="topicheaderChar">
    <w:name w:val="topic header Char"/>
    <w:basedOn w:val="DefaultParagraphFont"/>
    <w:link w:val="topicheader"/>
    <w:rsid w:val="00A06537"/>
    <w:rPr>
      <w:sz w:val="20"/>
      <w:szCs w:val="24"/>
    </w:rPr>
  </w:style>
  <w:style w:type="paragraph" w:customStyle="1" w:styleId="nondisc">
    <w:name w:val="nondisc"/>
    <w:basedOn w:val="Normal"/>
    <w:link w:val="nondiscChar"/>
    <w:uiPriority w:val="99"/>
    <w:rsid w:val="006F180C"/>
    <w:pPr>
      <w:suppressAutoHyphens/>
      <w:autoSpaceDE w:val="0"/>
      <w:autoSpaceDN w:val="0"/>
      <w:adjustRightInd w:val="0"/>
      <w:spacing w:after="0" w:line="288" w:lineRule="auto"/>
      <w:jc w:val="both"/>
      <w:textAlignment w:val="center"/>
    </w:pPr>
    <w:rPr>
      <w:rFonts w:ascii="ITC Stone Sans Std Medium" w:eastAsia="Times" w:hAnsi="ITC Stone Sans Std Medium" w:cs="ITC Stone Sans Std Medium"/>
      <w:color w:val="000000"/>
      <w:sz w:val="10"/>
      <w:szCs w:val="10"/>
    </w:rPr>
  </w:style>
  <w:style w:type="paragraph" w:customStyle="1" w:styleId="chfadiscrimstatement">
    <w:name w:val="chfa discrim statement"/>
    <w:basedOn w:val="nondisc"/>
    <w:link w:val="chfadiscrimstatementChar"/>
    <w:qFormat/>
    <w:rsid w:val="006F180C"/>
    <w:pPr>
      <w:spacing w:before="480" w:line="240" w:lineRule="auto"/>
    </w:pPr>
    <w:rPr>
      <w:rFonts w:asciiTheme="minorHAnsi" w:hAnsiTheme="minorHAnsi"/>
      <w:i/>
      <w:sz w:val="14"/>
      <w:szCs w:val="14"/>
    </w:rPr>
  </w:style>
  <w:style w:type="character" w:customStyle="1" w:styleId="nondiscChar">
    <w:name w:val="nondisc Char"/>
    <w:basedOn w:val="DefaultParagraphFont"/>
    <w:link w:val="nondisc"/>
    <w:uiPriority w:val="99"/>
    <w:rsid w:val="006F180C"/>
    <w:rPr>
      <w:rFonts w:ascii="ITC Stone Sans Std Medium" w:eastAsia="Times" w:hAnsi="ITC Stone Sans Std Medium" w:cs="ITC Stone Sans Std Medium"/>
      <w:color w:val="000000"/>
      <w:sz w:val="10"/>
      <w:szCs w:val="10"/>
    </w:rPr>
  </w:style>
  <w:style w:type="character" w:customStyle="1" w:styleId="chfadiscrimstatementChar">
    <w:name w:val="chfa discrim statement Char"/>
    <w:basedOn w:val="nondiscChar"/>
    <w:link w:val="chfadiscrimstatement"/>
    <w:rsid w:val="006F180C"/>
    <w:rPr>
      <w:rFonts w:ascii="ITC Stone Sans Std Medium" w:eastAsia="Times" w:hAnsi="ITC Stone Sans Std Medium" w:cs="ITC Stone Sans Std Medium"/>
      <w:i/>
      <w:color w:val="000000"/>
      <w:sz w:val="14"/>
      <w:szCs w:val="14"/>
    </w:rPr>
  </w:style>
  <w:style w:type="paragraph" w:customStyle="1" w:styleId="chfasubbullet">
    <w:name w:val="chfa sub bullet"/>
    <w:basedOn w:val="bulletlist"/>
    <w:link w:val="chfasubbulletChar"/>
    <w:qFormat/>
    <w:rsid w:val="00F61434"/>
    <w:pPr>
      <w:numPr>
        <w:ilvl w:val="1"/>
        <w:numId w:val="3"/>
      </w:numPr>
      <w:ind w:left="1800"/>
    </w:pPr>
  </w:style>
  <w:style w:type="character" w:customStyle="1" w:styleId="chfasubbulletChar">
    <w:name w:val="chfa sub bullet Char"/>
    <w:basedOn w:val="bulletlistChar"/>
    <w:link w:val="chfasubbullet"/>
    <w:rsid w:val="00F61434"/>
    <w:rPr>
      <w:sz w:val="20"/>
      <w:szCs w:val="28"/>
    </w:rPr>
  </w:style>
  <w:style w:type="character" w:customStyle="1" w:styleId="Heading1Char">
    <w:name w:val="Heading 1 Char"/>
    <w:basedOn w:val="DefaultParagraphFont"/>
    <w:link w:val="Heading1"/>
    <w:rsid w:val="001C4E01"/>
    <w:rPr>
      <w:rFonts w:ascii="Times New Roman" w:eastAsia="Times New Roman" w:hAnsi="Times New Roman" w:cs="Times New Roman"/>
      <w:b/>
      <w:szCs w:val="20"/>
    </w:rPr>
  </w:style>
  <w:style w:type="paragraph" w:styleId="BodyText2">
    <w:name w:val="Body Text 2"/>
    <w:basedOn w:val="Normal"/>
    <w:link w:val="BodyText2Char"/>
    <w:rsid w:val="001C4E01"/>
    <w:pPr>
      <w:tabs>
        <w:tab w:val="left" w:pos="8460"/>
      </w:tabs>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1C4E01"/>
    <w:rPr>
      <w:rFonts w:ascii="Times New Roman" w:eastAsia="Times New Roman" w:hAnsi="Times New Roman" w:cs="Times New Roman"/>
      <w:szCs w:val="20"/>
    </w:rPr>
  </w:style>
  <w:style w:type="character" w:styleId="Hyperlink">
    <w:name w:val="Hyperlink"/>
    <w:basedOn w:val="DefaultParagraphFont"/>
    <w:uiPriority w:val="99"/>
    <w:unhideWhenUsed/>
    <w:rsid w:val="001C4E01"/>
    <w:rPr>
      <w:color w:val="0000FF" w:themeColor="hyperlink"/>
      <w:u w:val="single"/>
    </w:rPr>
  </w:style>
  <w:style w:type="paragraph" w:styleId="BodyTextIndent">
    <w:name w:val="Body Text Indent"/>
    <w:basedOn w:val="Normal"/>
    <w:link w:val="BodyTextIndentChar"/>
    <w:uiPriority w:val="99"/>
    <w:semiHidden/>
    <w:unhideWhenUsed/>
    <w:rsid w:val="00120626"/>
    <w:pPr>
      <w:spacing w:after="120"/>
      <w:ind w:left="360"/>
    </w:pPr>
  </w:style>
  <w:style w:type="character" w:customStyle="1" w:styleId="BodyTextIndentChar">
    <w:name w:val="Body Text Indent Char"/>
    <w:basedOn w:val="DefaultParagraphFont"/>
    <w:link w:val="BodyTextIndent"/>
    <w:uiPriority w:val="99"/>
    <w:semiHidden/>
    <w:rsid w:val="00120626"/>
    <w:rPr>
      <w:rFonts w:ascii="Calibri" w:eastAsia="Calibri" w:hAnsi="Calibri" w:cs="Times New Roman"/>
    </w:rPr>
  </w:style>
  <w:style w:type="character" w:styleId="CommentReference">
    <w:name w:val="annotation reference"/>
    <w:basedOn w:val="DefaultParagraphFont"/>
    <w:uiPriority w:val="99"/>
    <w:semiHidden/>
    <w:unhideWhenUsed/>
    <w:rsid w:val="00E36770"/>
    <w:rPr>
      <w:sz w:val="16"/>
      <w:szCs w:val="16"/>
    </w:rPr>
  </w:style>
  <w:style w:type="paragraph" w:styleId="CommentText">
    <w:name w:val="annotation text"/>
    <w:basedOn w:val="Normal"/>
    <w:link w:val="CommentTextChar"/>
    <w:uiPriority w:val="99"/>
    <w:semiHidden/>
    <w:unhideWhenUsed/>
    <w:rsid w:val="00E36770"/>
    <w:pPr>
      <w:spacing w:line="240" w:lineRule="auto"/>
    </w:pPr>
    <w:rPr>
      <w:sz w:val="20"/>
      <w:szCs w:val="20"/>
    </w:rPr>
  </w:style>
  <w:style w:type="character" w:customStyle="1" w:styleId="CommentTextChar">
    <w:name w:val="Comment Text Char"/>
    <w:basedOn w:val="DefaultParagraphFont"/>
    <w:link w:val="CommentText"/>
    <w:uiPriority w:val="99"/>
    <w:semiHidden/>
    <w:rsid w:val="00E367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6770"/>
    <w:rPr>
      <w:b/>
      <w:bCs/>
    </w:rPr>
  </w:style>
  <w:style w:type="character" w:customStyle="1" w:styleId="CommentSubjectChar">
    <w:name w:val="Comment Subject Char"/>
    <w:basedOn w:val="CommentTextChar"/>
    <w:link w:val="CommentSubject"/>
    <w:uiPriority w:val="99"/>
    <w:semiHidden/>
    <w:rsid w:val="00E3677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5093">
      <w:bodyDiv w:val="1"/>
      <w:marLeft w:val="0"/>
      <w:marRight w:val="0"/>
      <w:marTop w:val="0"/>
      <w:marBottom w:val="0"/>
      <w:divBdr>
        <w:top w:val="none" w:sz="0" w:space="0" w:color="auto"/>
        <w:left w:val="none" w:sz="0" w:space="0" w:color="auto"/>
        <w:bottom w:val="none" w:sz="0" w:space="0" w:color="auto"/>
        <w:right w:val="none" w:sz="0" w:space="0" w:color="auto"/>
      </w:divBdr>
    </w:div>
    <w:div w:id="13654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834A-B5E5-46A0-8579-A63183A5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sfradette</dc:creator>
  <cp:lastModifiedBy>Kristina Vencill</cp:lastModifiedBy>
  <cp:revision>3</cp:revision>
  <cp:lastPrinted>2017-06-09T21:21:00Z</cp:lastPrinted>
  <dcterms:created xsi:type="dcterms:W3CDTF">2018-04-09T16:14:00Z</dcterms:created>
  <dcterms:modified xsi:type="dcterms:W3CDTF">2018-04-09T16:15:00Z</dcterms:modified>
</cp:coreProperties>
</file>