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8A5" w:rsidRPr="005D2969" w:rsidRDefault="00476554" w:rsidP="005D2969">
      <w:pPr>
        <w:pStyle w:val="NoSpacing"/>
        <w:jc w:val="center"/>
        <w:rPr>
          <w:b/>
          <w:u w:val="single"/>
        </w:rPr>
      </w:pPr>
      <w:r w:rsidRPr="005D2969">
        <w:rPr>
          <w:b/>
          <w:u w:val="single"/>
        </w:rPr>
        <w:t>Minutes</w:t>
      </w:r>
    </w:p>
    <w:p w:rsidR="00476554" w:rsidRPr="005D2969" w:rsidRDefault="00476554" w:rsidP="005D2969">
      <w:pPr>
        <w:pStyle w:val="NoSpacing"/>
        <w:jc w:val="center"/>
        <w:rPr>
          <w:b/>
        </w:rPr>
      </w:pPr>
      <w:r w:rsidRPr="005D2969">
        <w:rPr>
          <w:b/>
        </w:rPr>
        <w:t>Colorado NAHRO</w:t>
      </w:r>
    </w:p>
    <w:p w:rsidR="00476554" w:rsidRPr="005D2969" w:rsidRDefault="006F0138" w:rsidP="005D2969">
      <w:pPr>
        <w:pStyle w:val="NoSpacing"/>
        <w:jc w:val="center"/>
        <w:rPr>
          <w:b/>
        </w:rPr>
      </w:pPr>
      <w:r w:rsidRPr="005D2969">
        <w:rPr>
          <w:b/>
        </w:rPr>
        <w:t>Colorado NAHR</w:t>
      </w:r>
      <w:r w:rsidR="00476554" w:rsidRPr="005D2969">
        <w:rPr>
          <w:b/>
        </w:rPr>
        <w:t>O Board of Directors</w:t>
      </w:r>
    </w:p>
    <w:p w:rsidR="00476554" w:rsidRDefault="004E2174" w:rsidP="005D2969">
      <w:pPr>
        <w:pStyle w:val="NoSpacing"/>
        <w:jc w:val="center"/>
        <w:rPr>
          <w:b/>
        </w:rPr>
      </w:pPr>
      <w:r>
        <w:rPr>
          <w:b/>
        </w:rPr>
        <w:t xml:space="preserve">Board Meeting of </w:t>
      </w:r>
      <w:r w:rsidR="00A83D92">
        <w:rPr>
          <w:b/>
        </w:rPr>
        <w:t>December 19</w:t>
      </w:r>
      <w:r w:rsidR="00767DE8">
        <w:rPr>
          <w:b/>
        </w:rPr>
        <w:t>, 2017</w:t>
      </w:r>
    </w:p>
    <w:p w:rsidR="004E2174" w:rsidRPr="005D2969" w:rsidRDefault="004E2174" w:rsidP="005D2969">
      <w:pPr>
        <w:pStyle w:val="NoSpacing"/>
        <w:jc w:val="center"/>
        <w:rPr>
          <w:b/>
        </w:rPr>
      </w:pPr>
      <w:r>
        <w:rPr>
          <w:b/>
        </w:rPr>
        <w:t>9:30 – 11:30 am</w:t>
      </w:r>
    </w:p>
    <w:p w:rsidR="00476554" w:rsidRDefault="00476554" w:rsidP="00476554">
      <w:pPr>
        <w:spacing w:line="240" w:lineRule="auto"/>
        <w:jc w:val="center"/>
        <w:rPr>
          <w:b/>
        </w:rPr>
      </w:pPr>
    </w:p>
    <w:p w:rsidR="00A62EE6" w:rsidRPr="00141C9F" w:rsidRDefault="00D86D80" w:rsidP="00A62EE6">
      <w:pPr>
        <w:pStyle w:val="ListParagraph"/>
        <w:numPr>
          <w:ilvl w:val="0"/>
          <w:numId w:val="27"/>
        </w:numPr>
        <w:spacing w:after="0" w:line="240" w:lineRule="auto"/>
        <w:rPr>
          <w:b/>
        </w:rPr>
      </w:pPr>
      <w:r>
        <w:rPr>
          <w:b/>
        </w:rPr>
        <w:t>Welcome and Call to Order</w:t>
      </w:r>
    </w:p>
    <w:p w:rsidR="00476554" w:rsidRDefault="00476554" w:rsidP="00393A27">
      <w:pPr>
        <w:spacing w:line="240" w:lineRule="auto"/>
      </w:pPr>
      <w:r>
        <w:t xml:space="preserve">President </w:t>
      </w:r>
      <w:r w:rsidR="0043304D">
        <w:t xml:space="preserve">Gladwell </w:t>
      </w:r>
      <w:r>
        <w:t>call</w:t>
      </w:r>
      <w:r w:rsidR="005120DD">
        <w:t xml:space="preserve">ed the meeting to order at </w:t>
      </w:r>
      <w:r w:rsidR="004B6FD3" w:rsidRPr="000E2F83">
        <w:t>9</w:t>
      </w:r>
      <w:r w:rsidR="00A45955">
        <w:t xml:space="preserve">:34 </w:t>
      </w:r>
      <w:r w:rsidR="0043304D" w:rsidRPr="000E2F83">
        <w:t>am</w:t>
      </w:r>
      <w:r w:rsidR="0043304D">
        <w:t xml:space="preserve">. </w:t>
      </w:r>
      <w:r>
        <w:t>As there was a quorum, the following business was transacted.</w:t>
      </w:r>
    </w:p>
    <w:p w:rsidR="00393A27" w:rsidRDefault="00476554" w:rsidP="00393A27">
      <w:pPr>
        <w:spacing w:line="240" w:lineRule="auto"/>
      </w:pPr>
      <w:r w:rsidRPr="00476554">
        <w:rPr>
          <w:u w:val="single"/>
        </w:rPr>
        <w:t>Board Members Present:</w:t>
      </w:r>
    </w:p>
    <w:tbl>
      <w:tblPr>
        <w:tblStyle w:val="TableGrid"/>
        <w:tblW w:w="0" w:type="auto"/>
        <w:tblLook w:val="04A0" w:firstRow="1" w:lastRow="0" w:firstColumn="1" w:lastColumn="0" w:noHBand="0" w:noVBand="1"/>
      </w:tblPr>
      <w:tblGrid>
        <w:gridCol w:w="3116"/>
        <w:gridCol w:w="3117"/>
        <w:gridCol w:w="3117"/>
      </w:tblGrid>
      <w:tr w:rsidR="00365201" w:rsidTr="00393A27">
        <w:tc>
          <w:tcPr>
            <w:tcW w:w="3116" w:type="dxa"/>
          </w:tcPr>
          <w:p w:rsidR="00365201" w:rsidRDefault="00365201" w:rsidP="00365201">
            <w:r>
              <w:t>Troy Gladwell</w:t>
            </w:r>
          </w:p>
        </w:tc>
        <w:tc>
          <w:tcPr>
            <w:tcW w:w="3117" w:type="dxa"/>
          </w:tcPr>
          <w:p w:rsidR="00365201" w:rsidRDefault="00365201" w:rsidP="00365201">
            <w:r>
              <w:t xml:space="preserve">Dave Martens    </w:t>
            </w:r>
          </w:p>
        </w:tc>
        <w:tc>
          <w:tcPr>
            <w:tcW w:w="3117" w:type="dxa"/>
          </w:tcPr>
          <w:p w:rsidR="00365201" w:rsidRDefault="00365201" w:rsidP="00365201">
            <w:r>
              <w:t>Daniel Murray</w:t>
            </w:r>
          </w:p>
        </w:tc>
      </w:tr>
      <w:tr w:rsidR="00551836" w:rsidTr="00393A27">
        <w:tc>
          <w:tcPr>
            <w:tcW w:w="3116" w:type="dxa"/>
          </w:tcPr>
          <w:p w:rsidR="00551836" w:rsidRDefault="00551836" w:rsidP="00551836">
            <w:r>
              <w:t>Carol McGrath</w:t>
            </w:r>
          </w:p>
        </w:tc>
        <w:tc>
          <w:tcPr>
            <w:tcW w:w="3117" w:type="dxa"/>
          </w:tcPr>
          <w:p w:rsidR="00551836" w:rsidRDefault="00A83D92" w:rsidP="00551836">
            <w:r>
              <w:t>Ismael Guerrero</w:t>
            </w:r>
          </w:p>
        </w:tc>
        <w:tc>
          <w:tcPr>
            <w:tcW w:w="3117" w:type="dxa"/>
          </w:tcPr>
          <w:p w:rsidR="00551836" w:rsidRDefault="00551836" w:rsidP="00551836">
            <w:r>
              <w:t>Corey Reitz</w:t>
            </w:r>
          </w:p>
        </w:tc>
      </w:tr>
      <w:tr w:rsidR="00551836" w:rsidTr="00393A27">
        <w:tc>
          <w:tcPr>
            <w:tcW w:w="3116" w:type="dxa"/>
          </w:tcPr>
          <w:p w:rsidR="00551836" w:rsidRDefault="00551836" w:rsidP="00551836">
            <w:r>
              <w:t>Ed Talbot</w:t>
            </w:r>
          </w:p>
        </w:tc>
        <w:tc>
          <w:tcPr>
            <w:tcW w:w="3117" w:type="dxa"/>
          </w:tcPr>
          <w:p w:rsidR="00551836" w:rsidRDefault="00551836" w:rsidP="00551836">
            <w:r>
              <w:t>Duane Hopkins</w:t>
            </w:r>
          </w:p>
        </w:tc>
        <w:tc>
          <w:tcPr>
            <w:tcW w:w="3117" w:type="dxa"/>
          </w:tcPr>
          <w:p w:rsidR="00551836" w:rsidRDefault="00A83D92" w:rsidP="00551836">
            <w:r>
              <w:t>Craig Maraschky</w:t>
            </w:r>
          </w:p>
        </w:tc>
      </w:tr>
      <w:tr w:rsidR="00365201" w:rsidTr="00393A27">
        <w:tc>
          <w:tcPr>
            <w:tcW w:w="3116" w:type="dxa"/>
          </w:tcPr>
          <w:p w:rsidR="00365201" w:rsidRDefault="00A83D92" w:rsidP="00365201">
            <w:r>
              <w:t>Joan Smith</w:t>
            </w:r>
          </w:p>
        </w:tc>
        <w:tc>
          <w:tcPr>
            <w:tcW w:w="3117" w:type="dxa"/>
          </w:tcPr>
          <w:p w:rsidR="00365201" w:rsidRDefault="00365201" w:rsidP="00365201">
            <w:r>
              <w:t>Alisa Wilson</w:t>
            </w:r>
          </w:p>
        </w:tc>
        <w:tc>
          <w:tcPr>
            <w:tcW w:w="3117" w:type="dxa"/>
          </w:tcPr>
          <w:p w:rsidR="00365201" w:rsidRDefault="00551836" w:rsidP="00365201">
            <w:r>
              <w:t xml:space="preserve">Julie Brewen </w:t>
            </w:r>
          </w:p>
        </w:tc>
      </w:tr>
      <w:tr w:rsidR="007F6B06" w:rsidTr="00393A27">
        <w:tc>
          <w:tcPr>
            <w:tcW w:w="3116" w:type="dxa"/>
          </w:tcPr>
          <w:p w:rsidR="007F6B06" w:rsidRDefault="007F6B06" w:rsidP="00365201">
            <w:r>
              <w:t xml:space="preserve">Tami Fischer </w:t>
            </w:r>
          </w:p>
        </w:tc>
        <w:tc>
          <w:tcPr>
            <w:tcW w:w="3117" w:type="dxa"/>
          </w:tcPr>
          <w:p w:rsidR="007F6B06" w:rsidRDefault="007F6B06" w:rsidP="00365201"/>
        </w:tc>
        <w:tc>
          <w:tcPr>
            <w:tcW w:w="3117" w:type="dxa"/>
          </w:tcPr>
          <w:p w:rsidR="007F6B06" w:rsidRDefault="007F6B06" w:rsidP="00365201"/>
        </w:tc>
      </w:tr>
    </w:tbl>
    <w:p w:rsidR="00A83D92" w:rsidRDefault="00A83D92" w:rsidP="005120DD">
      <w:pPr>
        <w:spacing w:after="0" w:line="240" w:lineRule="auto"/>
      </w:pPr>
      <w:r>
        <w:t xml:space="preserve"> </w:t>
      </w:r>
    </w:p>
    <w:p w:rsidR="00A83D92" w:rsidRDefault="00A83D92" w:rsidP="005120DD">
      <w:pPr>
        <w:spacing w:after="0" w:line="240" w:lineRule="auto"/>
      </w:pPr>
      <w:r w:rsidRPr="00A83D92">
        <w:rPr>
          <w:u w:val="single"/>
        </w:rPr>
        <w:t>Board Members Present Via Phone:</w:t>
      </w:r>
      <w:r>
        <w:t xml:space="preserve"> Penny Hannegan, Peter Lifari, Don May, Ted Ortiviz</w:t>
      </w:r>
    </w:p>
    <w:p w:rsidR="00A83D92" w:rsidRDefault="00A83D92" w:rsidP="005120DD">
      <w:pPr>
        <w:spacing w:after="0" w:line="240" w:lineRule="auto"/>
      </w:pPr>
      <w:r w:rsidRPr="00A83D92">
        <w:rPr>
          <w:u w:val="single"/>
        </w:rPr>
        <w:t>Guests:</w:t>
      </w:r>
      <w:r>
        <w:t xml:space="preserve"> Susan Niner, Colorado Division of Housing</w:t>
      </w:r>
      <w:r w:rsidR="007A7144">
        <w:t xml:space="preserve">; Yael </w:t>
      </w:r>
      <w:proofErr w:type="spellStart"/>
      <w:r w:rsidR="007A7144">
        <w:t>Nyholm</w:t>
      </w:r>
      <w:proofErr w:type="spellEnd"/>
      <w:r w:rsidR="007A7144">
        <w:t xml:space="preserve">, </w:t>
      </w:r>
      <w:proofErr w:type="spellStart"/>
      <w:r w:rsidR="007A7144">
        <w:t>Delet</w:t>
      </w:r>
      <w:proofErr w:type="spellEnd"/>
      <w:r w:rsidR="007A7144">
        <w:t>, Community Based Design and Development Consulting</w:t>
      </w:r>
    </w:p>
    <w:p w:rsidR="00A83D92" w:rsidRDefault="00A83D92" w:rsidP="005120DD">
      <w:pPr>
        <w:spacing w:after="0" w:line="240" w:lineRule="auto"/>
      </w:pPr>
    </w:p>
    <w:p w:rsidR="00903FFF" w:rsidRDefault="00866336" w:rsidP="00903FFF">
      <w:pPr>
        <w:pStyle w:val="ListParagraph"/>
        <w:numPr>
          <w:ilvl w:val="0"/>
          <w:numId w:val="27"/>
        </w:numPr>
        <w:spacing w:after="0" w:line="240" w:lineRule="auto"/>
        <w:rPr>
          <w:b/>
        </w:rPr>
      </w:pPr>
      <w:r>
        <w:rPr>
          <w:b/>
        </w:rPr>
        <w:t>Ap</w:t>
      </w:r>
      <w:r w:rsidR="00A45955">
        <w:rPr>
          <w:b/>
        </w:rPr>
        <w:t>pro</w:t>
      </w:r>
      <w:r w:rsidR="00955C57">
        <w:rPr>
          <w:b/>
        </w:rPr>
        <w:t xml:space="preserve">val of Minutes from </w:t>
      </w:r>
      <w:r w:rsidR="00A83D92">
        <w:rPr>
          <w:b/>
        </w:rPr>
        <w:t>October 17, 2017</w:t>
      </w:r>
    </w:p>
    <w:p w:rsidR="00365201" w:rsidRPr="00903FFF" w:rsidRDefault="00365201" w:rsidP="00365201">
      <w:pPr>
        <w:pStyle w:val="ListParagraph"/>
        <w:spacing w:after="0" w:line="240" w:lineRule="auto"/>
        <w:rPr>
          <w:b/>
        </w:rPr>
      </w:pPr>
    </w:p>
    <w:p w:rsidR="005438D2" w:rsidRPr="00673C09" w:rsidRDefault="00282831" w:rsidP="005120DD">
      <w:pPr>
        <w:spacing w:after="0" w:line="240" w:lineRule="auto"/>
      </w:pPr>
      <w:r>
        <w:t xml:space="preserve">Duane Hopkins </w:t>
      </w:r>
      <w:r w:rsidR="00365201">
        <w:t xml:space="preserve">made a motion to approve the meeting minutes; seconded by </w:t>
      </w:r>
      <w:r w:rsidR="00A83D92">
        <w:t>Ed Talbot</w:t>
      </w:r>
      <w:r w:rsidR="00365201">
        <w:t>.</w:t>
      </w:r>
      <w:r w:rsidR="004E6CB9">
        <w:t xml:space="preserve"> All in favor.</w:t>
      </w:r>
      <w:r w:rsidR="005438D2" w:rsidRPr="00673C09">
        <w:tab/>
      </w:r>
      <w:r w:rsidR="005438D2" w:rsidRPr="00673C09">
        <w:tab/>
      </w:r>
      <w:r w:rsidR="00A83ED2" w:rsidRPr="00673C09">
        <w:tab/>
      </w:r>
      <w:r w:rsidR="00A83ED2" w:rsidRPr="00673C09">
        <w:tab/>
      </w:r>
    </w:p>
    <w:p w:rsidR="00A83D92" w:rsidRPr="00A83D92" w:rsidRDefault="00A83D92" w:rsidP="008D1D7B">
      <w:pPr>
        <w:pStyle w:val="ListParagraph"/>
        <w:numPr>
          <w:ilvl w:val="0"/>
          <w:numId w:val="27"/>
        </w:numPr>
        <w:spacing w:after="0" w:line="240" w:lineRule="auto"/>
        <w:rPr>
          <w:b/>
        </w:rPr>
      </w:pPr>
      <w:r w:rsidRPr="00A83D92">
        <w:rPr>
          <w:b/>
        </w:rPr>
        <w:t>Guest Speaker- Susan Niner, Deputy Director, Colorado Division of Housing</w:t>
      </w:r>
    </w:p>
    <w:p w:rsidR="00A83D92" w:rsidRDefault="00A83D92" w:rsidP="00A83D92">
      <w:pPr>
        <w:spacing w:after="0" w:line="240" w:lineRule="auto"/>
      </w:pPr>
    </w:p>
    <w:p w:rsidR="00833387" w:rsidRDefault="00A83D92" w:rsidP="00A83D92">
      <w:pPr>
        <w:spacing w:after="0" w:line="240" w:lineRule="auto"/>
      </w:pPr>
      <w:r>
        <w:t xml:space="preserve">Susan reported that the Division of Housing (DOH) </w:t>
      </w:r>
      <w:r w:rsidR="003F606C">
        <w:t>has received one of six 9 to12 month grants by the Vera Institute of Justice to work with them on the issue of re-entry. DOH would like to use the grant money statewide to get housing authorities involved in trying to identify policies, procedures and best practices on re-entry. Various members shared information about their current activity on this issue and supported the idea of working with DOH on this project. Susan indicated that she would work with the Vera Institute to set up an initial informational meeting</w:t>
      </w:r>
      <w:r w:rsidR="00833387">
        <w:t xml:space="preserve"> with housing authorities to introduce the program. Susan indicated she could use help from </w:t>
      </w:r>
      <w:proofErr w:type="spellStart"/>
      <w:r w:rsidR="00833387">
        <w:t>CoNAHRO</w:t>
      </w:r>
      <w:proofErr w:type="spellEnd"/>
      <w:r w:rsidR="00833387">
        <w:t xml:space="preserve"> </w:t>
      </w:r>
      <w:r w:rsidR="005B3D98">
        <w:t>to</w:t>
      </w:r>
      <w:r w:rsidR="00583037">
        <w:t xml:space="preserve"> </w:t>
      </w:r>
      <w:r w:rsidR="00833387">
        <w:t>communicat</w:t>
      </w:r>
      <w:r w:rsidR="00583037">
        <w:t>e</w:t>
      </w:r>
      <w:r w:rsidR="00833387">
        <w:t xml:space="preserve"> with housing authorities. </w:t>
      </w:r>
      <w:proofErr w:type="spellStart"/>
      <w:r w:rsidR="00833387">
        <w:t>CoNAHRO</w:t>
      </w:r>
      <w:proofErr w:type="spellEnd"/>
      <w:r w:rsidR="00833387">
        <w:t xml:space="preserve"> indicated it would be </w:t>
      </w:r>
      <w:r w:rsidR="00583037">
        <w:t>willing</w:t>
      </w:r>
      <w:r w:rsidR="00833387">
        <w:t xml:space="preserve"> to participate. Susan also indicated she was working on a session on this topic for consideration at the annual </w:t>
      </w:r>
      <w:proofErr w:type="spellStart"/>
      <w:r w:rsidR="00833387">
        <w:t>CoNAHRO</w:t>
      </w:r>
      <w:proofErr w:type="spellEnd"/>
      <w:r w:rsidR="00833387">
        <w:t xml:space="preserve"> conference in May.</w:t>
      </w:r>
    </w:p>
    <w:p w:rsidR="003F606C" w:rsidRPr="00A83D92" w:rsidRDefault="00833387" w:rsidP="00A83D92">
      <w:pPr>
        <w:spacing w:after="0" w:line="240" w:lineRule="auto"/>
      </w:pPr>
      <w:r>
        <w:t xml:space="preserve"> </w:t>
      </w:r>
    </w:p>
    <w:p w:rsidR="00141C9F" w:rsidRPr="00365201" w:rsidRDefault="00D86D80" w:rsidP="00A83D92">
      <w:pPr>
        <w:pStyle w:val="ListParagraph"/>
        <w:numPr>
          <w:ilvl w:val="0"/>
          <w:numId w:val="27"/>
        </w:numPr>
        <w:spacing w:after="0" w:line="240" w:lineRule="auto"/>
      </w:pPr>
      <w:r w:rsidRPr="00A83D92">
        <w:rPr>
          <w:b/>
        </w:rPr>
        <w:t>President’s Report – Troy Gladwell</w:t>
      </w:r>
    </w:p>
    <w:p w:rsidR="00E7250E" w:rsidRDefault="00994E20" w:rsidP="00365201">
      <w:r>
        <w:t>No report.</w:t>
      </w:r>
    </w:p>
    <w:p w:rsidR="009C4ECC" w:rsidRPr="008B2F93" w:rsidRDefault="009C4ECC" w:rsidP="008D1D7B">
      <w:pPr>
        <w:pStyle w:val="ListParagraph"/>
        <w:numPr>
          <w:ilvl w:val="0"/>
          <w:numId w:val="27"/>
        </w:numPr>
        <w:spacing w:after="0" w:line="240" w:lineRule="auto"/>
        <w:rPr>
          <w:b/>
        </w:rPr>
      </w:pPr>
      <w:r w:rsidRPr="008B2F93">
        <w:rPr>
          <w:b/>
        </w:rPr>
        <w:t>Financial Report</w:t>
      </w:r>
      <w:r w:rsidR="00903FFF">
        <w:rPr>
          <w:b/>
        </w:rPr>
        <w:t xml:space="preserve"> – Carol McGrath</w:t>
      </w:r>
    </w:p>
    <w:p w:rsidR="00E7250E" w:rsidRDefault="00903FFF" w:rsidP="001F11AE">
      <w:pPr>
        <w:spacing w:after="0" w:line="240" w:lineRule="auto"/>
      </w:pPr>
      <w:r>
        <w:t xml:space="preserve">Carol McGrath </w:t>
      </w:r>
      <w:r w:rsidR="005F4FE2">
        <w:t>provided the Financial Statement as of 11/30/17. Included in the report was the Balance Sheet and the annual budget comparison to 11/30/17 for actual income and expenses. Explanations for differences exceeding 10% and $1,500 are notated on the report. Member listing as of 11/30/17 was also provided. The cash balance of all accounts in $89,192.00.</w:t>
      </w:r>
    </w:p>
    <w:p w:rsidR="005F4FE2" w:rsidRDefault="005F4FE2" w:rsidP="001F11AE">
      <w:pPr>
        <w:spacing w:after="0" w:line="240" w:lineRule="auto"/>
      </w:pPr>
    </w:p>
    <w:p w:rsidR="005F4FE2" w:rsidRDefault="005F4FE2" w:rsidP="001F11AE">
      <w:pPr>
        <w:spacing w:after="0" w:line="240" w:lineRule="auto"/>
      </w:pPr>
      <w:r>
        <w:lastRenderedPageBreak/>
        <w:t>Craig motioned to approved the financial report, Duane Hopkins seconded the motion and all in favor.</w:t>
      </w:r>
    </w:p>
    <w:p w:rsidR="005F4FE2" w:rsidRPr="005F4FE2" w:rsidRDefault="005F4FE2" w:rsidP="001F11AE">
      <w:pPr>
        <w:spacing w:after="0" w:line="240" w:lineRule="auto"/>
      </w:pPr>
      <w:r w:rsidRPr="005F4FE2">
        <w:rPr>
          <w:b/>
        </w:rPr>
        <w:t xml:space="preserve">2018 Operating Budget- </w:t>
      </w:r>
    </w:p>
    <w:p w:rsidR="005F4FE2" w:rsidRDefault="005F4FE2" w:rsidP="001F11AE">
      <w:pPr>
        <w:spacing w:after="0" w:line="240" w:lineRule="auto"/>
      </w:pPr>
      <w:r>
        <w:t xml:space="preserve">Dave Martens presented a draft of the 2018 Operating Budget that </w:t>
      </w:r>
      <w:r w:rsidR="008830C1">
        <w:t>projected $16,400 in net income. Several line items require further discussion so an approval of the Operating Budget was tabled until later in the meeting.</w:t>
      </w:r>
    </w:p>
    <w:p w:rsidR="000D7FBD" w:rsidRDefault="000D7FBD" w:rsidP="001F11AE">
      <w:pPr>
        <w:spacing w:after="0" w:line="240" w:lineRule="auto"/>
      </w:pPr>
    </w:p>
    <w:p w:rsidR="00E92F70" w:rsidRDefault="00E92F70" w:rsidP="00E92F70">
      <w:pPr>
        <w:pStyle w:val="ListParagraph"/>
        <w:numPr>
          <w:ilvl w:val="0"/>
          <w:numId w:val="27"/>
        </w:numPr>
        <w:spacing w:after="0" w:line="240" w:lineRule="auto"/>
        <w:rPr>
          <w:b/>
        </w:rPr>
      </w:pPr>
      <w:r w:rsidRPr="00E92F70">
        <w:rPr>
          <w:b/>
        </w:rPr>
        <w:t>Old Business Updates</w:t>
      </w:r>
    </w:p>
    <w:p w:rsidR="00E92F70" w:rsidRPr="00E92F70" w:rsidRDefault="00E92F70" w:rsidP="00E92F70">
      <w:pPr>
        <w:pStyle w:val="ListParagraph"/>
        <w:spacing w:after="0" w:line="240" w:lineRule="auto"/>
        <w:rPr>
          <w:b/>
        </w:rPr>
      </w:pPr>
    </w:p>
    <w:p w:rsidR="0062282C" w:rsidRPr="00A43675" w:rsidRDefault="00CA07A4" w:rsidP="00A43675">
      <w:pPr>
        <w:pStyle w:val="ListParagraph"/>
        <w:numPr>
          <w:ilvl w:val="0"/>
          <w:numId w:val="33"/>
        </w:numPr>
        <w:spacing w:after="0" w:line="240" w:lineRule="auto"/>
        <w:rPr>
          <w:b/>
        </w:rPr>
      </w:pPr>
      <w:r w:rsidRPr="00A43675">
        <w:rPr>
          <w:b/>
        </w:rPr>
        <w:t>D</w:t>
      </w:r>
      <w:r w:rsidR="0062282C" w:rsidRPr="00A43675">
        <w:rPr>
          <w:b/>
        </w:rPr>
        <w:t xml:space="preserve">OH Developer’s Working Group </w:t>
      </w:r>
      <w:r w:rsidR="005B7F2C">
        <w:rPr>
          <w:b/>
        </w:rPr>
        <w:t>–</w:t>
      </w:r>
      <w:r w:rsidR="00A43675">
        <w:rPr>
          <w:b/>
        </w:rPr>
        <w:t xml:space="preserve"> Troy</w:t>
      </w:r>
      <w:r w:rsidR="00BC6BDA">
        <w:rPr>
          <w:b/>
        </w:rPr>
        <w:t xml:space="preserve"> Gla</w:t>
      </w:r>
      <w:r w:rsidR="005B7F2C">
        <w:rPr>
          <w:b/>
        </w:rPr>
        <w:t>dwell</w:t>
      </w:r>
    </w:p>
    <w:p w:rsidR="0062282C" w:rsidRDefault="008830C1" w:rsidP="009D6BB4">
      <w:pPr>
        <w:spacing w:after="0" w:line="240" w:lineRule="auto"/>
        <w:ind w:left="720"/>
      </w:pPr>
      <w:r>
        <w:t>Troy indicated that a</w:t>
      </w:r>
      <w:r w:rsidR="001E233A">
        <w:t xml:space="preserve"> meeting will be scheduled </w:t>
      </w:r>
      <w:r>
        <w:t>in January of 2018.</w:t>
      </w:r>
    </w:p>
    <w:p w:rsidR="001E233A" w:rsidRDefault="001E233A" w:rsidP="0062282C">
      <w:pPr>
        <w:pStyle w:val="ListParagraph"/>
        <w:spacing w:after="0" w:line="240" w:lineRule="auto"/>
        <w:ind w:left="1080"/>
      </w:pPr>
    </w:p>
    <w:p w:rsidR="00CA07A4" w:rsidRPr="004912BB" w:rsidRDefault="00CA07A4" w:rsidP="004912BB">
      <w:pPr>
        <w:pStyle w:val="ListParagraph"/>
        <w:numPr>
          <w:ilvl w:val="0"/>
          <w:numId w:val="33"/>
        </w:numPr>
        <w:spacing w:after="0" w:line="240" w:lineRule="auto"/>
        <w:rPr>
          <w:b/>
        </w:rPr>
      </w:pPr>
      <w:r w:rsidRPr="004912BB">
        <w:rPr>
          <w:b/>
        </w:rPr>
        <w:t>Colorado Legislative Update</w:t>
      </w:r>
      <w:r w:rsidR="00F14837" w:rsidRPr="004912BB">
        <w:rPr>
          <w:b/>
        </w:rPr>
        <w:t xml:space="preserve"> – </w:t>
      </w:r>
      <w:r w:rsidR="0062282C" w:rsidRPr="004912BB">
        <w:rPr>
          <w:b/>
        </w:rPr>
        <w:t>Craig Maraschky</w:t>
      </w:r>
    </w:p>
    <w:p w:rsidR="00564FEB" w:rsidRDefault="007A7144" w:rsidP="00BE32A1">
      <w:pPr>
        <w:spacing w:after="0" w:line="240" w:lineRule="auto"/>
        <w:ind w:left="720"/>
      </w:pPr>
      <w:r>
        <w:t>Craig reported that he was tracking activity on a variety of items including the CHFA State Tax Exemption bill, the Marijuana revenue sharing initiative and the Coalition’s sales and use tax exemption.</w:t>
      </w:r>
    </w:p>
    <w:p w:rsidR="00897135" w:rsidRDefault="00897135" w:rsidP="00BE32A1">
      <w:pPr>
        <w:spacing w:after="0" w:line="240" w:lineRule="auto"/>
        <w:ind w:left="720"/>
      </w:pPr>
    </w:p>
    <w:p w:rsidR="00B772B6" w:rsidRDefault="007A7144" w:rsidP="00B772B6">
      <w:pPr>
        <w:pStyle w:val="ListParagraph"/>
        <w:numPr>
          <w:ilvl w:val="0"/>
          <w:numId w:val="33"/>
        </w:numPr>
        <w:spacing w:after="0" w:line="240" w:lineRule="auto"/>
        <w:rPr>
          <w:b/>
        </w:rPr>
      </w:pPr>
      <w:r>
        <w:rPr>
          <w:b/>
        </w:rPr>
        <w:t>Outreach Coordinator- Troy Gladwell</w:t>
      </w:r>
    </w:p>
    <w:p w:rsidR="00FB1C9A" w:rsidRDefault="007A7144" w:rsidP="00FB1C9A">
      <w:pPr>
        <w:pStyle w:val="ListParagraph"/>
        <w:spacing w:after="0" w:line="240" w:lineRule="auto"/>
      </w:pPr>
      <w:r>
        <w:t>President Gladwell indicated that</w:t>
      </w:r>
      <w:r w:rsidR="00D04F39">
        <w:t xml:space="preserve"> </w:t>
      </w:r>
      <w:r>
        <w:t>Lori Rosendahl, Peter LiFari, Masouda Omar</w:t>
      </w:r>
      <w:r w:rsidR="00583037">
        <w:t xml:space="preserve"> and he</w:t>
      </w:r>
      <w:r>
        <w:t xml:space="preserve"> had met with the consultant Yael </w:t>
      </w:r>
      <w:proofErr w:type="spellStart"/>
      <w:r>
        <w:t>Nyholm</w:t>
      </w:r>
      <w:proofErr w:type="spellEnd"/>
      <w:r>
        <w:t xml:space="preserve"> to begin work on a</w:t>
      </w:r>
      <w:r w:rsidR="00E777F3">
        <w:t>n Outreach Coordinator</w:t>
      </w:r>
      <w:r>
        <w:t xml:space="preserve"> job description and </w:t>
      </w:r>
      <w:r w:rsidR="00E777F3">
        <w:t xml:space="preserve">membership </w:t>
      </w:r>
      <w:r>
        <w:t xml:space="preserve">survey. Troy introduced Yael who was in attendance. She indicated that she will be working on getting </w:t>
      </w:r>
      <w:r w:rsidR="00E777F3">
        <w:t>a better understanding of what is happening in the State in terms of similar type positions. She will be providing Dave with some questions to circulate to Board members and asked everyone to share their two most important goals for this position.</w:t>
      </w:r>
      <w:r w:rsidR="00D04F39">
        <w:t xml:space="preserve"> </w:t>
      </w:r>
      <w:r>
        <w:t xml:space="preserve"> </w:t>
      </w:r>
    </w:p>
    <w:p w:rsidR="005B7F2C" w:rsidRDefault="005B7F2C" w:rsidP="00BE32A1">
      <w:pPr>
        <w:spacing w:after="0" w:line="240" w:lineRule="auto"/>
        <w:ind w:left="720"/>
      </w:pPr>
    </w:p>
    <w:p w:rsidR="00C82AD8" w:rsidRDefault="00C82AD8" w:rsidP="005119B0">
      <w:pPr>
        <w:pStyle w:val="ListParagraph"/>
        <w:numPr>
          <w:ilvl w:val="0"/>
          <w:numId w:val="35"/>
        </w:numPr>
        <w:spacing w:after="0" w:line="240" w:lineRule="auto"/>
        <w:rPr>
          <w:b/>
        </w:rPr>
      </w:pPr>
      <w:r w:rsidRPr="00C82AD8">
        <w:rPr>
          <w:b/>
        </w:rPr>
        <w:t xml:space="preserve">Advocacy Toolkit – </w:t>
      </w:r>
      <w:r w:rsidR="00D04F39">
        <w:rPr>
          <w:b/>
        </w:rPr>
        <w:t>Dave Martens</w:t>
      </w:r>
    </w:p>
    <w:p w:rsidR="00254D91" w:rsidRDefault="00C82AD8" w:rsidP="00C82AD8">
      <w:pPr>
        <w:pStyle w:val="ListParagraph"/>
      </w:pPr>
      <w:r>
        <w:t xml:space="preserve">Dave Martens </w:t>
      </w:r>
      <w:r w:rsidR="00D04F39">
        <w:t>reported that he and Betsey Martens had worked on providing some additional material for the slide presentation in the areas of education, homelessness and community impact. Dave has been in touch with Kim Iwanski from Housing Catalyst</w:t>
      </w:r>
      <w:r w:rsidR="00A13180">
        <w:t xml:space="preserve"> who has offered to do a You Tube presentation on how to use the tool. There was also discussion of doing some kind of presentation at one of the General Sessions at the conference as way to introduce the program to a wide variety of membership.</w:t>
      </w:r>
    </w:p>
    <w:p w:rsidR="006130A2" w:rsidRDefault="001D466C" w:rsidP="003C2095">
      <w:pPr>
        <w:rPr>
          <w:b/>
        </w:rPr>
      </w:pPr>
      <w:r w:rsidRPr="003C2095">
        <w:rPr>
          <w:b/>
        </w:rPr>
        <w:t>VII. New Business</w:t>
      </w:r>
    </w:p>
    <w:p w:rsidR="00A13180" w:rsidRDefault="00A13180" w:rsidP="007D12D8">
      <w:pPr>
        <w:pStyle w:val="ListParagraph"/>
        <w:numPr>
          <w:ilvl w:val="0"/>
          <w:numId w:val="30"/>
        </w:numPr>
        <w:spacing w:after="0" w:line="240" w:lineRule="auto"/>
        <w:rPr>
          <w:b/>
        </w:rPr>
      </w:pPr>
      <w:r>
        <w:rPr>
          <w:b/>
        </w:rPr>
        <w:t>Colorado and Mountain Plains Joint Conference Revenue Charing Proposal- Duane</w:t>
      </w:r>
    </w:p>
    <w:p w:rsidR="00A13180" w:rsidRDefault="00937F09" w:rsidP="00A13180">
      <w:pPr>
        <w:spacing w:after="0" w:line="240" w:lineRule="auto"/>
        <w:ind w:left="360"/>
      </w:pPr>
      <w:r>
        <w:t>Mountain Plains NAHRO President, Duane Hopkins, provided some background information on the reasons for repeating a joint conference with MPNAHRO in 2018. A MPNAHRO Regional Conference Future sub-committee</w:t>
      </w:r>
      <w:r w:rsidR="00DB25BF">
        <w:t xml:space="preserve"> that Duane chairs</w:t>
      </w:r>
      <w:r>
        <w:t xml:space="preserve"> </w:t>
      </w:r>
      <w:r w:rsidR="00DB25BF">
        <w:t xml:space="preserve">submitted </w:t>
      </w:r>
      <w:r>
        <w:t xml:space="preserve">a proposal to the MPNAHRO Board of Directors </w:t>
      </w:r>
      <w:r w:rsidR="00DB25BF">
        <w:t xml:space="preserve">recommending that it support a joint conference with Colorado NAHRO with revenue sharing </w:t>
      </w:r>
      <w:r w:rsidR="001C56F4">
        <w:t>based on Regional participation</w:t>
      </w:r>
      <w:r w:rsidR="00583037">
        <w:t xml:space="preserve"> versus a 50/50 split for 2018</w:t>
      </w:r>
      <w:r w:rsidR="001C56F4">
        <w:t xml:space="preserve">. The MPNAHRO Board unanimously approved the proposal and Colorado NAHRO is now being asked to approve it. </w:t>
      </w:r>
    </w:p>
    <w:p w:rsidR="001C56F4" w:rsidRDefault="001C56F4" w:rsidP="00A13180">
      <w:pPr>
        <w:spacing w:after="0" w:line="240" w:lineRule="auto"/>
        <w:ind w:left="360"/>
      </w:pPr>
    </w:p>
    <w:p w:rsidR="001C56F4" w:rsidRPr="001C56F4" w:rsidRDefault="001C56F4" w:rsidP="001C56F4">
      <w:pPr>
        <w:spacing w:after="0" w:line="240" w:lineRule="auto"/>
        <w:ind w:left="360"/>
      </w:pPr>
      <w:r w:rsidRPr="001C56F4">
        <w:rPr>
          <w:b/>
          <w:u w:val="single"/>
        </w:rPr>
        <w:t>Revenue Sharing Proposal:</w:t>
      </w:r>
      <w:r w:rsidRPr="001C56F4">
        <w:t xml:space="preserve"> Pay MPNAHRO based on the net per person management conference profit times the number of registrations outside Colorado (not including sponsors and speakers). This proposal assumes that the Regional Director’s regular compensation for working on the regional conference will be paid out of the conference budget as it was in 2017.</w:t>
      </w:r>
    </w:p>
    <w:p w:rsidR="001C56F4" w:rsidRDefault="001C56F4" w:rsidP="001C56F4">
      <w:pPr>
        <w:spacing w:after="0" w:line="240" w:lineRule="auto"/>
        <w:ind w:left="360"/>
      </w:pPr>
    </w:p>
    <w:p w:rsidR="001C56F4" w:rsidRPr="001C56F4" w:rsidRDefault="001C56F4" w:rsidP="001C56F4">
      <w:pPr>
        <w:spacing w:after="0" w:line="240" w:lineRule="auto"/>
        <w:ind w:left="360"/>
      </w:pPr>
      <w:r w:rsidRPr="001C56F4">
        <w:lastRenderedPageBreak/>
        <w:t>EXAMPLE BASED ON 2017 JOINT CONFERENCE</w:t>
      </w:r>
    </w:p>
    <w:p w:rsidR="001C56F4" w:rsidRPr="001C56F4" w:rsidRDefault="001C56F4" w:rsidP="001C56F4">
      <w:pPr>
        <w:numPr>
          <w:ilvl w:val="0"/>
          <w:numId w:val="36"/>
        </w:numPr>
        <w:spacing w:after="0" w:line="240" w:lineRule="auto"/>
      </w:pPr>
      <w:r w:rsidRPr="001C56F4">
        <w:t>Total Management Registrations- 285</w:t>
      </w:r>
    </w:p>
    <w:p w:rsidR="001C56F4" w:rsidRPr="001C56F4" w:rsidRDefault="001C56F4" w:rsidP="001C56F4">
      <w:pPr>
        <w:numPr>
          <w:ilvl w:val="0"/>
          <w:numId w:val="36"/>
        </w:numPr>
        <w:spacing w:after="0" w:line="240" w:lineRule="auto"/>
      </w:pPr>
      <w:r w:rsidRPr="001C56F4">
        <w:t>Total Net Profit- $34,291</w:t>
      </w:r>
    </w:p>
    <w:p w:rsidR="001C56F4" w:rsidRPr="001C56F4" w:rsidRDefault="001C56F4" w:rsidP="001C56F4">
      <w:pPr>
        <w:numPr>
          <w:ilvl w:val="0"/>
          <w:numId w:val="36"/>
        </w:numPr>
        <w:spacing w:after="0" w:line="240" w:lineRule="auto"/>
      </w:pPr>
      <w:r w:rsidRPr="001C56F4">
        <w:t>Per Person Profit= $120 ($34,291/ 285= $120)</w:t>
      </w:r>
    </w:p>
    <w:p w:rsidR="001C56F4" w:rsidRPr="001C56F4" w:rsidRDefault="001C56F4" w:rsidP="001C56F4">
      <w:pPr>
        <w:numPr>
          <w:ilvl w:val="0"/>
          <w:numId w:val="36"/>
        </w:numPr>
        <w:spacing w:after="0" w:line="240" w:lineRule="auto"/>
      </w:pPr>
      <w:r w:rsidRPr="001C56F4">
        <w:t>Total Non-Colorado Registrations= 40</w:t>
      </w:r>
    </w:p>
    <w:p w:rsidR="001C56F4" w:rsidRPr="001C56F4" w:rsidRDefault="001C56F4" w:rsidP="001C56F4">
      <w:pPr>
        <w:numPr>
          <w:ilvl w:val="0"/>
          <w:numId w:val="36"/>
        </w:numPr>
        <w:spacing w:after="0" w:line="240" w:lineRule="auto"/>
      </w:pPr>
      <w:r w:rsidRPr="001C56F4">
        <w:t>Revenue Share with MPNAHRO= $4813 ($120 * 40= $4813)</w:t>
      </w:r>
    </w:p>
    <w:p w:rsidR="001C56F4" w:rsidRDefault="001C56F4" w:rsidP="00A13180">
      <w:pPr>
        <w:spacing w:after="0" w:line="240" w:lineRule="auto"/>
        <w:ind w:left="360"/>
      </w:pPr>
    </w:p>
    <w:p w:rsidR="001C56F4" w:rsidRDefault="001C56F4" w:rsidP="00A13180">
      <w:pPr>
        <w:spacing w:after="0" w:line="240" w:lineRule="auto"/>
        <w:ind w:left="360"/>
      </w:pPr>
      <w:r>
        <w:t xml:space="preserve">After some discussion Don May motioned to modify the profit sharing proposal to a 60% </w:t>
      </w:r>
      <w:proofErr w:type="gramStart"/>
      <w:r>
        <w:t>Colorado</w:t>
      </w:r>
      <w:r w:rsidR="00302B8D">
        <w:t>,</w:t>
      </w:r>
      <w:r>
        <w:t xml:space="preserve">  40</w:t>
      </w:r>
      <w:proofErr w:type="gramEnd"/>
      <w:r>
        <w:t>% Mountain Plains NAHRO split. Ted Ortiviz seconded the motion. 11 Board members voted against the motion, 2 in favor and 2 abst</w:t>
      </w:r>
      <w:r w:rsidR="00DA50B4">
        <w:t>entions. The motion did not carry.</w:t>
      </w:r>
    </w:p>
    <w:p w:rsidR="00DA50B4" w:rsidRDefault="00DA50B4" w:rsidP="00A13180">
      <w:pPr>
        <w:spacing w:after="0" w:line="240" w:lineRule="auto"/>
        <w:ind w:left="360"/>
      </w:pPr>
    </w:p>
    <w:p w:rsidR="00DA50B4" w:rsidRDefault="00DA50B4" w:rsidP="00A13180">
      <w:pPr>
        <w:spacing w:after="0" w:line="240" w:lineRule="auto"/>
        <w:ind w:left="360"/>
      </w:pPr>
      <w:r>
        <w:t>Tami Fischer then motioned for approval of the original revenue sharing proposal, Julie seconded the motion. 13 voted in favor and two abstentions. The motion carried.</w:t>
      </w:r>
    </w:p>
    <w:p w:rsidR="00DA50B4" w:rsidRDefault="00DA50B4" w:rsidP="00A13180">
      <w:pPr>
        <w:spacing w:after="0" w:line="240" w:lineRule="auto"/>
        <w:ind w:left="360"/>
      </w:pPr>
    </w:p>
    <w:p w:rsidR="00DA50B4" w:rsidRDefault="00DA50B4" w:rsidP="00A13180">
      <w:pPr>
        <w:spacing w:after="0" w:line="240" w:lineRule="auto"/>
        <w:ind w:left="360"/>
      </w:pPr>
      <w:r>
        <w:t>Duane clarified this was a one</w:t>
      </w:r>
      <w:r w:rsidR="00302B8D">
        <w:t>-</w:t>
      </w:r>
      <w:r>
        <w:t>year arrangement and that the regular rotation of states would continue in 2019. Duane also mentioned that the sub-committee would continue to work on ways for MPNAHRO to generate future revenue outside of the conference.</w:t>
      </w:r>
    </w:p>
    <w:p w:rsidR="00DA50B4" w:rsidRPr="00937F09" w:rsidRDefault="00DA50B4" w:rsidP="00A13180">
      <w:pPr>
        <w:spacing w:after="0" w:line="240" w:lineRule="auto"/>
        <w:ind w:left="360"/>
      </w:pPr>
    </w:p>
    <w:p w:rsidR="007D12D8" w:rsidRDefault="00DA50B4" w:rsidP="007D12D8">
      <w:pPr>
        <w:pStyle w:val="ListParagraph"/>
        <w:numPr>
          <w:ilvl w:val="0"/>
          <w:numId w:val="30"/>
        </w:numPr>
        <w:spacing w:after="0" w:line="240" w:lineRule="auto"/>
        <w:rPr>
          <w:b/>
        </w:rPr>
      </w:pPr>
      <w:r>
        <w:rPr>
          <w:b/>
        </w:rPr>
        <w:t>Conference Mobile App- Dave Martens</w:t>
      </w:r>
    </w:p>
    <w:p w:rsidR="00B86C50" w:rsidRDefault="00DA50B4" w:rsidP="0083272B">
      <w:pPr>
        <w:spacing w:after="0" w:line="240" w:lineRule="auto"/>
        <w:ind w:left="360"/>
      </w:pPr>
      <w:r>
        <w:t>Dave reported that he would be developing a conference mobile app for the 2018 Vail event</w:t>
      </w:r>
      <w:r w:rsidR="00302B8D">
        <w:t xml:space="preserve"> which costs $500.</w:t>
      </w:r>
    </w:p>
    <w:p w:rsidR="00BE1F55" w:rsidRPr="00B86C50" w:rsidRDefault="00BE1F55" w:rsidP="00B86C50">
      <w:pPr>
        <w:pStyle w:val="ListParagraph"/>
        <w:spacing w:after="0" w:line="240" w:lineRule="auto"/>
      </w:pPr>
    </w:p>
    <w:p w:rsidR="00DA50B4" w:rsidRPr="00DA50B4" w:rsidRDefault="00DA50B4" w:rsidP="00DA50B4">
      <w:pPr>
        <w:pStyle w:val="ListParagraph"/>
        <w:numPr>
          <w:ilvl w:val="0"/>
          <w:numId w:val="30"/>
        </w:numPr>
        <w:spacing w:after="0" w:line="240" w:lineRule="auto"/>
        <w:rPr>
          <w:b/>
        </w:rPr>
      </w:pPr>
      <w:r>
        <w:rPr>
          <w:b/>
        </w:rPr>
        <w:t>Solar Energy Program- Troy Gladwell and Ismael Guerrero</w:t>
      </w:r>
    </w:p>
    <w:p w:rsidR="00FB2FC9" w:rsidRDefault="00DA50B4" w:rsidP="00DA50B4">
      <w:pPr>
        <w:spacing w:after="0" w:line="240" w:lineRule="auto"/>
        <w:ind w:left="360"/>
      </w:pPr>
      <w:r>
        <w:t>An opportunity exists for housing authorities to participate in lowering their energy costs by subscribing to solar energy farms supported by Excel Energy’s Community Solar Credit Program. There is</w:t>
      </w:r>
      <w:r w:rsidR="00136CB2">
        <w:t xml:space="preserve"> a possibility of a partnership relationship between the solar farm developers (Oak Leaf Partners) and Colorado NAHRO who could potentially administer the housing authority subscriptions program and earn some revenue in doing so. Ismael will communicate with Oak Leaf Partners to see what the next steps are to define the program.</w:t>
      </w:r>
    </w:p>
    <w:p w:rsidR="00136CB2" w:rsidRPr="000E42D1" w:rsidRDefault="00136CB2" w:rsidP="00DA50B4">
      <w:pPr>
        <w:spacing w:after="0" w:line="240" w:lineRule="auto"/>
        <w:ind w:left="360"/>
      </w:pPr>
    </w:p>
    <w:p w:rsidR="00693896" w:rsidRDefault="00297F2C" w:rsidP="00091EDA">
      <w:pPr>
        <w:pStyle w:val="ListParagraph"/>
        <w:numPr>
          <w:ilvl w:val="0"/>
          <w:numId w:val="30"/>
        </w:numPr>
        <w:spacing w:after="0" w:line="240" w:lineRule="auto"/>
        <w:rPr>
          <w:b/>
        </w:rPr>
      </w:pPr>
      <w:r>
        <w:rPr>
          <w:b/>
        </w:rPr>
        <w:t>National HAHRO Committee Reports/Business</w:t>
      </w:r>
    </w:p>
    <w:p w:rsidR="000E42D1" w:rsidRDefault="00136CB2" w:rsidP="00136CB2">
      <w:pPr>
        <w:pStyle w:val="ListParagraph"/>
        <w:spacing w:after="0" w:line="240" w:lineRule="auto"/>
      </w:pPr>
      <w:r>
        <w:t xml:space="preserve">Julie Brewen reported that she would not be attending the </w:t>
      </w:r>
      <w:r w:rsidR="00F37D4E">
        <w:t xml:space="preserve">World Housing Forum in </w:t>
      </w:r>
      <w:r>
        <w:t xml:space="preserve">Malaysia </w:t>
      </w:r>
      <w:r w:rsidR="00F37D4E">
        <w:t>but is was unclear if Don May and Tami Fischer would attend.</w:t>
      </w:r>
      <w:bookmarkStart w:id="0" w:name="_GoBack"/>
      <w:bookmarkEnd w:id="0"/>
    </w:p>
    <w:p w:rsidR="00136CB2" w:rsidRDefault="00136CB2" w:rsidP="00136CB2">
      <w:pPr>
        <w:pStyle w:val="ListParagraph"/>
        <w:spacing w:after="0" w:line="240" w:lineRule="auto"/>
      </w:pPr>
    </w:p>
    <w:p w:rsidR="009C20B9" w:rsidRPr="00F73F4E" w:rsidRDefault="009C20B9" w:rsidP="009C20B9">
      <w:pPr>
        <w:spacing w:after="0" w:line="240" w:lineRule="auto"/>
        <w:rPr>
          <w:b/>
        </w:rPr>
      </w:pPr>
      <w:r w:rsidRPr="00F73F4E">
        <w:rPr>
          <w:b/>
        </w:rPr>
        <w:t>Other Business</w:t>
      </w:r>
    </w:p>
    <w:p w:rsidR="00F73F4E" w:rsidRDefault="00136CB2" w:rsidP="009C20B9">
      <w:pPr>
        <w:spacing w:after="0" w:line="240" w:lineRule="auto"/>
        <w:rPr>
          <w:b/>
        </w:rPr>
      </w:pPr>
      <w:r w:rsidRPr="00136CB2">
        <w:rPr>
          <w:b/>
        </w:rPr>
        <w:t>2018 Operating Budget</w:t>
      </w:r>
      <w:r>
        <w:rPr>
          <w:b/>
        </w:rPr>
        <w:t>- Revisited</w:t>
      </w:r>
    </w:p>
    <w:p w:rsidR="00136CB2" w:rsidRDefault="00136CB2" w:rsidP="009C20B9">
      <w:pPr>
        <w:spacing w:after="0" w:line="240" w:lineRule="auto"/>
      </w:pPr>
      <w:r>
        <w:t>Troy went through the line items on the proposed 2018 budget requiring discussion.</w:t>
      </w:r>
    </w:p>
    <w:p w:rsidR="00136CB2" w:rsidRDefault="00136CB2" w:rsidP="00136CB2">
      <w:pPr>
        <w:pStyle w:val="ListParagraph"/>
        <w:numPr>
          <w:ilvl w:val="0"/>
          <w:numId w:val="37"/>
        </w:numPr>
        <w:spacing w:after="0" w:line="240" w:lineRule="auto"/>
      </w:pPr>
      <w:r>
        <w:t>The joint conference and profit sharing proposal were approved</w:t>
      </w:r>
    </w:p>
    <w:p w:rsidR="00136CB2" w:rsidRDefault="00136CB2" w:rsidP="00136CB2">
      <w:pPr>
        <w:pStyle w:val="ListParagraph"/>
        <w:numPr>
          <w:ilvl w:val="0"/>
          <w:numId w:val="37"/>
        </w:numPr>
        <w:spacing w:after="0" w:line="240" w:lineRule="auto"/>
      </w:pPr>
      <w:r>
        <w:t>Agreed to continue to do an audit in 2018 and then revisit whether we need to do an annual audit at a future meeting</w:t>
      </w:r>
    </w:p>
    <w:p w:rsidR="00136CB2" w:rsidRDefault="00136CB2" w:rsidP="00136CB2">
      <w:pPr>
        <w:pStyle w:val="ListParagraph"/>
        <w:numPr>
          <w:ilvl w:val="0"/>
          <w:numId w:val="37"/>
        </w:numPr>
        <w:spacing w:after="0" w:line="240" w:lineRule="auto"/>
      </w:pPr>
      <w:r>
        <w:t>$2000 was added to the line item “Other Board Expenses” to cover things like gifts and business dinners</w:t>
      </w:r>
    </w:p>
    <w:p w:rsidR="00256621" w:rsidRDefault="00256621" w:rsidP="00136CB2">
      <w:pPr>
        <w:pStyle w:val="ListParagraph"/>
        <w:numPr>
          <w:ilvl w:val="0"/>
          <w:numId w:val="37"/>
        </w:numPr>
        <w:spacing w:after="0" w:line="240" w:lineRule="auto"/>
      </w:pPr>
      <w:r>
        <w:t xml:space="preserve">Dave Martens is to check with national NAHRO to see if </w:t>
      </w:r>
      <w:proofErr w:type="spellStart"/>
      <w:r>
        <w:t>CoNAHRO</w:t>
      </w:r>
      <w:proofErr w:type="spellEnd"/>
      <w:r>
        <w:t xml:space="preserve"> is covered by their D</w:t>
      </w:r>
      <w:r w:rsidR="00302B8D">
        <w:t>ire</w:t>
      </w:r>
      <w:r w:rsidR="00B61664">
        <w:t>c</w:t>
      </w:r>
      <w:r w:rsidR="00302B8D">
        <w:t>tor</w:t>
      </w:r>
      <w:r w:rsidR="00B61664">
        <w:t>’</w:t>
      </w:r>
      <w:r w:rsidR="00302B8D">
        <w:t xml:space="preserve">s </w:t>
      </w:r>
      <w:r>
        <w:t>&amp;</w:t>
      </w:r>
      <w:r w:rsidR="00302B8D">
        <w:t xml:space="preserve"> </w:t>
      </w:r>
      <w:r>
        <w:t>O</w:t>
      </w:r>
      <w:r w:rsidR="00302B8D">
        <w:t>fficers</w:t>
      </w:r>
      <w:r>
        <w:t xml:space="preserve"> insurance</w:t>
      </w:r>
    </w:p>
    <w:p w:rsidR="00136CB2" w:rsidRDefault="00256621" w:rsidP="00136CB2">
      <w:pPr>
        <w:pStyle w:val="ListParagraph"/>
        <w:numPr>
          <w:ilvl w:val="0"/>
          <w:numId w:val="37"/>
        </w:numPr>
        <w:spacing w:after="0" w:line="240" w:lineRule="auto"/>
      </w:pPr>
      <w:r>
        <w:t>$2,000 was added to “Strategic Planning” to cover future planning initiatives</w:t>
      </w:r>
    </w:p>
    <w:p w:rsidR="00256621" w:rsidRDefault="00256621" w:rsidP="00256621">
      <w:pPr>
        <w:spacing w:after="0" w:line="240" w:lineRule="auto"/>
      </w:pPr>
      <w:r>
        <w:t>The final net income number was reduced to $1</w:t>
      </w:r>
      <w:r w:rsidR="0044576C">
        <w:t>0</w:t>
      </w:r>
      <w:r>
        <w:t>,</w:t>
      </w:r>
      <w:r w:rsidR="00F857B0">
        <w:t>850</w:t>
      </w:r>
      <w:r>
        <w:t xml:space="preserve"> based on the above added expenses</w:t>
      </w:r>
      <w:r w:rsidR="00F857B0">
        <w:t>.</w:t>
      </w:r>
    </w:p>
    <w:p w:rsidR="00256621" w:rsidRDefault="00256621" w:rsidP="00256621">
      <w:pPr>
        <w:spacing w:after="0" w:line="240" w:lineRule="auto"/>
      </w:pPr>
    </w:p>
    <w:p w:rsidR="00256621" w:rsidRDefault="00256621" w:rsidP="00256621">
      <w:pPr>
        <w:spacing w:after="0" w:line="240" w:lineRule="auto"/>
      </w:pPr>
      <w:r>
        <w:lastRenderedPageBreak/>
        <w:t>Duane Hopkins motioned for approval of the budget, Carol McGrath seconded the motion and all were in favor. Dave will send out a revised budget.</w:t>
      </w:r>
    </w:p>
    <w:p w:rsidR="00256621" w:rsidRPr="00136CB2" w:rsidRDefault="00256621" w:rsidP="00256621">
      <w:pPr>
        <w:spacing w:after="0" w:line="240" w:lineRule="auto"/>
      </w:pPr>
    </w:p>
    <w:p w:rsidR="00136CB2" w:rsidRDefault="00136CB2" w:rsidP="009C20B9">
      <w:pPr>
        <w:spacing w:after="0" w:line="240" w:lineRule="auto"/>
      </w:pPr>
    </w:p>
    <w:p w:rsidR="00E3761D" w:rsidRPr="00E3761D" w:rsidRDefault="00256621" w:rsidP="00693896">
      <w:pPr>
        <w:spacing w:after="0" w:line="240" w:lineRule="auto"/>
        <w:rPr>
          <w:b/>
        </w:rPr>
      </w:pPr>
      <w:r>
        <w:rPr>
          <w:b/>
        </w:rPr>
        <w:t>VIII</w:t>
      </w:r>
      <w:r w:rsidR="00E3761D" w:rsidRPr="00E3761D">
        <w:rPr>
          <w:b/>
        </w:rPr>
        <w:t>. Adjournment</w:t>
      </w:r>
    </w:p>
    <w:p w:rsidR="00693896" w:rsidRDefault="00693896" w:rsidP="00693896">
      <w:pPr>
        <w:spacing w:after="0" w:line="240" w:lineRule="auto"/>
      </w:pPr>
      <w:r>
        <w:t xml:space="preserve">As there was no other business to conduct the meeting adjourned at </w:t>
      </w:r>
      <w:r w:rsidR="00107EFB">
        <w:t>11</w:t>
      </w:r>
      <w:r w:rsidR="001C6BCD">
        <w:t>:</w:t>
      </w:r>
      <w:r w:rsidR="00256621">
        <w:t>15</w:t>
      </w:r>
      <w:r w:rsidR="00242BF6">
        <w:t xml:space="preserve"> </w:t>
      </w:r>
      <w:r w:rsidR="00091EDA">
        <w:t>am.</w:t>
      </w:r>
    </w:p>
    <w:p w:rsidR="001D466C" w:rsidRPr="00F103AA" w:rsidRDefault="00F103AA" w:rsidP="00F103AA">
      <w:pPr>
        <w:spacing w:after="0" w:line="240" w:lineRule="auto"/>
        <w:rPr>
          <w:b/>
        </w:rPr>
      </w:pPr>
      <w:r>
        <w:rPr>
          <w:b/>
        </w:rPr>
        <w:t xml:space="preserve">             </w:t>
      </w:r>
    </w:p>
    <w:p w:rsidR="00C85F64" w:rsidRDefault="00C85F64" w:rsidP="00C85F64">
      <w:pPr>
        <w:pStyle w:val="ListParagraph"/>
        <w:spacing w:after="0" w:line="240" w:lineRule="auto"/>
        <w:ind w:left="360"/>
        <w:rPr>
          <w:b/>
        </w:rPr>
      </w:pPr>
    </w:p>
    <w:p w:rsidR="00C85F64" w:rsidRPr="00F14837" w:rsidRDefault="00C85F64" w:rsidP="00C85F64">
      <w:pPr>
        <w:pStyle w:val="ListParagraph"/>
        <w:spacing w:after="0" w:line="240" w:lineRule="auto"/>
        <w:ind w:left="360"/>
        <w:rPr>
          <w:b/>
        </w:rPr>
      </w:pPr>
    </w:p>
    <w:p w:rsidR="00F14837" w:rsidRPr="00CA07A4" w:rsidRDefault="00F14837" w:rsidP="00F14837">
      <w:pPr>
        <w:pStyle w:val="ListParagraph"/>
        <w:spacing w:after="0" w:line="240" w:lineRule="auto"/>
        <w:ind w:left="360"/>
        <w:rPr>
          <w:b/>
        </w:rPr>
      </w:pPr>
    </w:p>
    <w:p w:rsidR="00CA07A4" w:rsidRDefault="00CA07A4" w:rsidP="00CA07A4">
      <w:pPr>
        <w:pStyle w:val="ListParagraph"/>
        <w:spacing w:after="0" w:line="240" w:lineRule="auto"/>
        <w:rPr>
          <w:b/>
        </w:rPr>
      </w:pPr>
    </w:p>
    <w:p w:rsidR="00F768AB" w:rsidRPr="00673C09" w:rsidRDefault="00F768AB" w:rsidP="009A64AB">
      <w:pPr>
        <w:spacing w:after="0" w:line="240" w:lineRule="auto"/>
      </w:pPr>
    </w:p>
    <w:p w:rsidR="009C4ECC" w:rsidRPr="00673C09" w:rsidRDefault="009C4ECC" w:rsidP="009A64AB">
      <w:pPr>
        <w:spacing w:after="0" w:line="240" w:lineRule="auto"/>
      </w:pPr>
    </w:p>
    <w:p w:rsidR="009C4ECC" w:rsidRPr="00673C09" w:rsidRDefault="009C4ECC" w:rsidP="009A64AB">
      <w:pPr>
        <w:spacing w:after="0" w:line="240" w:lineRule="auto"/>
      </w:pPr>
    </w:p>
    <w:p w:rsidR="009C4ECC" w:rsidRPr="00673C09" w:rsidRDefault="009C4ECC" w:rsidP="009A64AB">
      <w:pPr>
        <w:spacing w:after="0" w:line="240" w:lineRule="auto"/>
      </w:pPr>
    </w:p>
    <w:p w:rsidR="009C4ECC" w:rsidRPr="00673C09" w:rsidRDefault="009C4ECC" w:rsidP="009A64AB">
      <w:pPr>
        <w:spacing w:after="0" w:line="240" w:lineRule="auto"/>
      </w:pPr>
    </w:p>
    <w:p w:rsidR="00544C0C" w:rsidRPr="00673C09" w:rsidRDefault="00544C0C" w:rsidP="009A64AB">
      <w:pPr>
        <w:spacing w:after="0" w:line="240" w:lineRule="auto"/>
      </w:pPr>
    </w:p>
    <w:p w:rsidR="000E15C6" w:rsidRPr="00673C09" w:rsidRDefault="000E15C6" w:rsidP="009A64AB">
      <w:pPr>
        <w:spacing w:after="0" w:line="240" w:lineRule="auto"/>
      </w:pPr>
    </w:p>
    <w:p w:rsidR="005E3596" w:rsidRPr="00673C09" w:rsidRDefault="005E3596" w:rsidP="009A64AB">
      <w:pPr>
        <w:spacing w:after="0" w:line="240" w:lineRule="auto"/>
      </w:pPr>
    </w:p>
    <w:p w:rsidR="007B5D93" w:rsidRPr="00673C09" w:rsidRDefault="007B5D93" w:rsidP="00A105B1">
      <w:pPr>
        <w:pStyle w:val="ListParagraph"/>
        <w:spacing w:line="240" w:lineRule="auto"/>
        <w:ind w:left="1080"/>
      </w:pPr>
    </w:p>
    <w:sectPr w:rsidR="007B5D93" w:rsidRPr="00673C09" w:rsidSect="00E738A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4FB" w:rsidRDefault="008234FB" w:rsidP="00AE6485">
      <w:pPr>
        <w:spacing w:after="0" w:line="240" w:lineRule="auto"/>
      </w:pPr>
      <w:r>
        <w:separator/>
      </w:r>
    </w:p>
  </w:endnote>
  <w:endnote w:type="continuationSeparator" w:id="0">
    <w:p w:rsidR="008234FB" w:rsidRDefault="008234FB" w:rsidP="00AE6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9445188"/>
      <w:docPartObj>
        <w:docPartGallery w:val="Page Numbers (Bottom of Page)"/>
        <w:docPartUnique/>
      </w:docPartObj>
    </w:sdtPr>
    <w:sdtEndPr>
      <w:rPr>
        <w:noProof/>
      </w:rPr>
    </w:sdtEndPr>
    <w:sdtContent>
      <w:p w:rsidR="00583037" w:rsidRDefault="00583037">
        <w:pPr>
          <w:pStyle w:val="Footer"/>
        </w:pPr>
        <w:r>
          <w:fldChar w:fldCharType="begin"/>
        </w:r>
        <w:r>
          <w:instrText xml:space="preserve"> PAGE   \* MERGEFORMAT </w:instrText>
        </w:r>
        <w:r>
          <w:fldChar w:fldCharType="separate"/>
        </w:r>
        <w:r w:rsidR="00F37D4E">
          <w:rPr>
            <w:noProof/>
          </w:rPr>
          <w:t>4</w:t>
        </w:r>
        <w:r>
          <w:rPr>
            <w:noProof/>
          </w:rPr>
          <w:fldChar w:fldCharType="end"/>
        </w:r>
      </w:p>
    </w:sdtContent>
  </w:sdt>
  <w:p w:rsidR="00583037" w:rsidRDefault="00583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4FB" w:rsidRDefault="008234FB" w:rsidP="00AE6485">
      <w:pPr>
        <w:spacing w:after="0" w:line="240" w:lineRule="auto"/>
      </w:pPr>
      <w:r>
        <w:separator/>
      </w:r>
    </w:p>
  </w:footnote>
  <w:footnote w:type="continuationSeparator" w:id="0">
    <w:p w:rsidR="008234FB" w:rsidRDefault="008234FB" w:rsidP="00AE6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0BA0"/>
    <w:multiLevelType w:val="hybridMultilevel"/>
    <w:tmpl w:val="73FCF7B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C8073B"/>
    <w:multiLevelType w:val="hybridMultilevel"/>
    <w:tmpl w:val="F81834E2"/>
    <w:lvl w:ilvl="0" w:tplc="7E4223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E154B9"/>
    <w:multiLevelType w:val="hybridMultilevel"/>
    <w:tmpl w:val="B3ECF8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D95BC2"/>
    <w:multiLevelType w:val="hybridMultilevel"/>
    <w:tmpl w:val="8E004154"/>
    <w:lvl w:ilvl="0" w:tplc="6C823F72">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DC5FF4"/>
    <w:multiLevelType w:val="hybridMultilevel"/>
    <w:tmpl w:val="931C1B52"/>
    <w:lvl w:ilvl="0" w:tplc="854C19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E77882"/>
    <w:multiLevelType w:val="hybridMultilevel"/>
    <w:tmpl w:val="962A7398"/>
    <w:lvl w:ilvl="0" w:tplc="2B30152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31FD5"/>
    <w:multiLevelType w:val="hybridMultilevel"/>
    <w:tmpl w:val="19DEAF72"/>
    <w:lvl w:ilvl="0" w:tplc="90FA28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0E55D93"/>
    <w:multiLevelType w:val="hybridMultilevel"/>
    <w:tmpl w:val="2E06EF1E"/>
    <w:lvl w:ilvl="0" w:tplc="631C92B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12E21C3D"/>
    <w:multiLevelType w:val="hybridMultilevel"/>
    <w:tmpl w:val="E840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0C7969"/>
    <w:multiLevelType w:val="hybridMultilevel"/>
    <w:tmpl w:val="FE90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31270D"/>
    <w:multiLevelType w:val="hybridMultilevel"/>
    <w:tmpl w:val="CCD6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32661"/>
    <w:multiLevelType w:val="hybridMultilevel"/>
    <w:tmpl w:val="88A80E0A"/>
    <w:lvl w:ilvl="0" w:tplc="A5309B1A">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5C0FA4"/>
    <w:multiLevelType w:val="hybridMultilevel"/>
    <w:tmpl w:val="B79684BE"/>
    <w:lvl w:ilvl="0" w:tplc="45484FC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5D4638"/>
    <w:multiLevelType w:val="hybridMultilevel"/>
    <w:tmpl w:val="492EE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B139E8"/>
    <w:multiLevelType w:val="hybridMultilevel"/>
    <w:tmpl w:val="F69A3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3D1BC7"/>
    <w:multiLevelType w:val="hybridMultilevel"/>
    <w:tmpl w:val="0F34C250"/>
    <w:lvl w:ilvl="0" w:tplc="04090015">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4E3E27"/>
    <w:multiLevelType w:val="hybridMultilevel"/>
    <w:tmpl w:val="8D30F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746FB2"/>
    <w:multiLevelType w:val="hybridMultilevel"/>
    <w:tmpl w:val="AD680DC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A9254F8"/>
    <w:multiLevelType w:val="hybridMultilevel"/>
    <w:tmpl w:val="4C4465B8"/>
    <w:lvl w:ilvl="0" w:tplc="F96C64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0B7DF5"/>
    <w:multiLevelType w:val="hybridMultilevel"/>
    <w:tmpl w:val="C9264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F24AF8"/>
    <w:multiLevelType w:val="hybridMultilevel"/>
    <w:tmpl w:val="C0B2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16642A"/>
    <w:multiLevelType w:val="hybridMultilevel"/>
    <w:tmpl w:val="E76E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F55FE2"/>
    <w:multiLevelType w:val="hybridMultilevel"/>
    <w:tmpl w:val="ADFE9084"/>
    <w:lvl w:ilvl="0" w:tplc="7ADA79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7A61EB"/>
    <w:multiLevelType w:val="hybridMultilevel"/>
    <w:tmpl w:val="4DEE377C"/>
    <w:lvl w:ilvl="0" w:tplc="D408BA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B220F2B"/>
    <w:multiLevelType w:val="hybridMultilevel"/>
    <w:tmpl w:val="4A783618"/>
    <w:lvl w:ilvl="0" w:tplc="7DF48980">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EC63507"/>
    <w:multiLevelType w:val="hybridMultilevel"/>
    <w:tmpl w:val="1E60BB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9A0698"/>
    <w:multiLevelType w:val="hybridMultilevel"/>
    <w:tmpl w:val="4810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7F00B1"/>
    <w:multiLevelType w:val="hybridMultilevel"/>
    <w:tmpl w:val="81EA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640AA8"/>
    <w:multiLevelType w:val="hybridMultilevel"/>
    <w:tmpl w:val="186A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0F4485"/>
    <w:multiLevelType w:val="hybridMultilevel"/>
    <w:tmpl w:val="CDC0B882"/>
    <w:lvl w:ilvl="0" w:tplc="355426B8">
      <w:start w:val="1"/>
      <w:numFmt w:val="upperLetter"/>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6927594A"/>
    <w:multiLevelType w:val="hybridMultilevel"/>
    <w:tmpl w:val="0E309B04"/>
    <w:lvl w:ilvl="0" w:tplc="04090015">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8D0996"/>
    <w:multiLevelType w:val="hybridMultilevel"/>
    <w:tmpl w:val="1A6A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2A3A29"/>
    <w:multiLevelType w:val="hybridMultilevel"/>
    <w:tmpl w:val="23CEF6CE"/>
    <w:lvl w:ilvl="0" w:tplc="2CA06A5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194AEEA">
      <w:start w:val="1"/>
      <w:numFmt w:val="bullet"/>
      <w:lvlText w:val="-"/>
      <w:lvlJc w:val="left"/>
      <w:pPr>
        <w:ind w:left="3240" w:hanging="360"/>
      </w:pPr>
      <w:rPr>
        <w:rFonts w:ascii="Calibri" w:eastAsiaTheme="minorHAnsi" w:hAnsi="Calibri" w:cstheme="minorBidi" w:hint="default"/>
      </w:rPr>
    </w:lvl>
    <w:lvl w:ilvl="4" w:tplc="E842A9FC">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64F7FA7"/>
    <w:multiLevelType w:val="hybridMultilevel"/>
    <w:tmpl w:val="EFC60644"/>
    <w:lvl w:ilvl="0" w:tplc="AEFC916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93C326F"/>
    <w:multiLevelType w:val="hybridMultilevel"/>
    <w:tmpl w:val="C28E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2E1470"/>
    <w:multiLevelType w:val="hybridMultilevel"/>
    <w:tmpl w:val="464AFA80"/>
    <w:lvl w:ilvl="0" w:tplc="09C4E4A6">
      <w:numFmt w:val="bullet"/>
      <w:lvlText w:val="•"/>
      <w:lvlJc w:val="left"/>
      <w:pPr>
        <w:ind w:left="1080" w:hanging="360"/>
      </w:pPr>
      <w:rPr>
        <w:rFonts w:ascii="Calibri" w:eastAsiaTheme="minorEastAsia" w:hAnsi="Calibri" w:cstheme="minorBidi"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DDD59BB"/>
    <w:multiLevelType w:val="hybridMultilevel"/>
    <w:tmpl w:val="D6DAE17E"/>
    <w:lvl w:ilvl="0" w:tplc="270085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2"/>
  </w:num>
  <w:num w:numId="3">
    <w:abstractNumId w:val="32"/>
  </w:num>
  <w:num w:numId="4">
    <w:abstractNumId w:val="7"/>
  </w:num>
  <w:num w:numId="5">
    <w:abstractNumId w:val="4"/>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3"/>
  </w:num>
  <w:num w:numId="9">
    <w:abstractNumId w:val="33"/>
  </w:num>
  <w:num w:numId="10">
    <w:abstractNumId w:val="2"/>
  </w:num>
  <w:num w:numId="11">
    <w:abstractNumId w:val="11"/>
  </w:num>
  <w:num w:numId="12">
    <w:abstractNumId w:val="19"/>
  </w:num>
  <w:num w:numId="13">
    <w:abstractNumId w:val="26"/>
  </w:num>
  <w:num w:numId="14">
    <w:abstractNumId w:val="34"/>
  </w:num>
  <w:num w:numId="15">
    <w:abstractNumId w:val="21"/>
  </w:num>
  <w:num w:numId="16">
    <w:abstractNumId w:val="10"/>
  </w:num>
  <w:num w:numId="17">
    <w:abstractNumId w:val="16"/>
  </w:num>
  <w:num w:numId="18">
    <w:abstractNumId w:val="14"/>
  </w:num>
  <w:num w:numId="19">
    <w:abstractNumId w:val="35"/>
  </w:num>
  <w:num w:numId="20">
    <w:abstractNumId w:val="8"/>
  </w:num>
  <w:num w:numId="21">
    <w:abstractNumId w:val="20"/>
  </w:num>
  <w:num w:numId="22">
    <w:abstractNumId w:val="27"/>
  </w:num>
  <w:num w:numId="23">
    <w:abstractNumId w:val="9"/>
  </w:num>
  <w:num w:numId="24">
    <w:abstractNumId w:val="13"/>
  </w:num>
  <w:num w:numId="25">
    <w:abstractNumId w:val="31"/>
  </w:num>
  <w:num w:numId="26">
    <w:abstractNumId w:val="0"/>
  </w:num>
  <w:num w:numId="27">
    <w:abstractNumId w:val="24"/>
  </w:num>
  <w:num w:numId="28">
    <w:abstractNumId w:val="36"/>
  </w:num>
  <w:num w:numId="29">
    <w:abstractNumId w:val="17"/>
  </w:num>
  <w:num w:numId="30">
    <w:abstractNumId w:val="5"/>
  </w:num>
  <w:num w:numId="31">
    <w:abstractNumId w:val="3"/>
  </w:num>
  <w:num w:numId="32">
    <w:abstractNumId w:val="18"/>
  </w:num>
  <w:num w:numId="33">
    <w:abstractNumId w:val="12"/>
  </w:num>
  <w:num w:numId="34">
    <w:abstractNumId w:val="15"/>
  </w:num>
  <w:num w:numId="35">
    <w:abstractNumId w:val="30"/>
  </w:num>
  <w:num w:numId="36">
    <w:abstractNumId w:val="25"/>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554"/>
    <w:rsid w:val="00005774"/>
    <w:rsid w:val="00006592"/>
    <w:rsid w:val="00016B61"/>
    <w:rsid w:val="00025DA0"/>
    <w:rsid w:val="00031541"/>
    <w:rsid w:val="00042A8F"/>
    <w:rsid w:val="00043C5F"/>
    <w:rsid w:val="00052BA9"/>
    <w:rsid w:val="00085DE9"/>
    <w:rsid w:val="00090869"/>
    <w:rsid w:val="00090F20"/>
    <w:rsid w:val="00090FF4"/>
    <w:rsid w:val="00091EDA"/>
    <w:rsid w:val="000A01EE"/>
    <w:rsid w:val="000B1A69"/>
    <w:rsid w:val="000C570A"/>
    <w:rsid w:val="000D7FBD"/>
    <w:rsid w:val="000E15C6"/>
    <w:rsid w:val="000E2F83"/>
    <w:rsid w:val="000E42D1"/>
    <w:rsid w:val="000E470B"/>
    <w:rsid w:val="000F2A9A"/>
    <w:rsid w:val="000F74CF"/>
    <w:rsid w:val="001059D4"/>
    <w:rsid w:val="00107EFB"/>
    <w:rsid w:val="00122471"/>
    <w:rsid w:val="001306FC"/>
    <w:rsid w:val="0013280F"/>
    <w:rsid w:val="00136CB2"/>
    <w:rsid w:val="00140C49"/>
    <w:rsid w:val="00141C9F"/>
    <w:rsid w:val="00151D8B"/>
    <w:rsid w:val="00157A06"/>
    <w:rsid w:val="001635DC"/>
    <w:rsid w:val="001723DA"/>
    <w:rsid w:val="00175F99"/>
    <w:rsid w:val="001830C0"/>
    <w:rsid w:val="00194EE1"/>
    <w:rsid w:val="0019765D"/>
    <w:rsid w:val="001A2D99"/>
    <w:rsid w:val="001A3298"/>
    <w:rsid w:val="001B07E1"/>
    <w:rsid w:val="001B1E1F"/>
    <w:rsid w:val="001C56F4"/>
    <w:rsid w:val="001C6BCD"/>
    <w:rsid w:val="001D1CD8"/>
    <w:rsid w:val="001D3856"/>
    <w:rsid w:val="001D466C"/>
    <w:rsid w:val="001D5005"/>
    <w:rsid w:val="001D72B3"/>
    <w:rsid w:val="001E233A"/>
    <w:rsid w:val="001E4745"/>
    <w:rsid w:val="001E7051"/>
    <w:rsid w:val="001F11AE"/>
    <w:rsid w:val="001F167F"/>
    <w:rsid w:val="001F55FC"/>
    <w:rsid w:val="001F6F1C"/>
    <w:rsid w:val="002013B6"/>
    <w:rsid w:val="00201733"/>
    <w:rsid w:val="002043D8"/>
    <w:rsid w:val="002124B6"/>
    <w:rsid w:val="00212556"/>
    <w:rsid w:val="00212BFD"/>
    <w:rsid w:val="00212ECC"/>
    <w:rsid w:val="00214FB2"/>
    <w:rsid w:val="00223F1E"/>
    <w:rsid w:val="00230805"/>
    <w:rsid w:val="002332E3"/>
    <w:rsid w:val="00242BF6"/>
    <w:rsid w:val="00244F8A"/>
    <w:rsid w:val="00247E17"/>
    <w:rsid w:val="002511E7"/>
    <w:rsid w:val="00254D91"/>
    <w:rsid w:val="00256621"/>
    <w:rsid w:val="00262C37"/>
    <w:rsid w:val="00264315"/>
    <w:rsid w:val="002645E1"/>
    <w:rsid w:val="00266B0B"/>
    <w:rsid w:val="00271D9B"/>
    <w:rsid w:val="00281090"/>
    <w:rsid w:val="00282831"/>
    <w:rsid w:val="00285D13"/>
    <w:rsid w:val="00286AF3"/>
    <w:rsid w:val="00292861"/>
    <w:rsid w:val="00297875"/>
    <w:rsid w:val="00297F2C"/>
    <w:rsid w:val="002A3E54"/>
    <w:rsid w:val="002A65E9"/>
    <w:rsid w:val="002B0592"/>
    <w:rsid w:val="002B1DD7"/>
    <w:rsid w:val="002B3517"/>
    <w:rsid w:val="002C779E"/>
    <w:rsid w:val="002D1B82"/>
    <w:rsid w:val="002D51C9"/>
    <w:rsid w:val="002D6730"/>
    <w:rsid w:val="002E0039"/>
    <w:rsid w:val="002E09F3"/>
    <w:rsid w:val="002F1316"/>
    <w:rsid w:val="002F3828"/>
    <w:rsid w:val="002F5E79"/>
    <w:rsid w:val="003009F2"/>
    <w:rsid w:val="0030169E"/>
    <w:rsid w:val="00301821"/>
    <w:rsid w:val="00302B8D"/>
    <w:rsid w:val="00303F17"/>
    <w:rsid w:val="00325AF3"/>
    <w:rsid w:val="00326B5B"/>
    <w:rsid w:val="00331086"/>
    <w:rsid w:val="00346F24"/>
    <w:rsid w:val="003476E3"/>
    <w:rsid w:val="00350851"/>
    <w:rsid w:val="003617C4"/>
    <w:rsid w:val="003619CB"/>
    <w:rsid w:val="0036315D"/>
    <w:rsid w:val="003634EB"/>
    <w:rsid w:val="00365201"/>
    <w:rsid w:val="003753DA"/>
    <w:rsid w:val="00377A02"/>
    <w:rsid w:val="00377E13"/>
    <w:rsid w:val="00382909"/>
    <w:rsid w:val="00383F98"/>
    <w:rsid w:val="00393A27"/>
    <w:rsid w:val="00395E0B"/>
    <w:rsid w:val="003B7021"/>
    <w:rsid w:val="003C2095"/>
    <w:rsid w:val="003D6A2A"/>
    <w:rsid w:val="003D786C"/>
    <w:rsid w:val="003E0EA4"/>
    <w:rsid w:val="003E10F7"/>
    <w:rsid w:val="003E126B"/>
    <w:rsid w:val="003E51E6"/>
    <w:rsid w:val="003F5FAF"/>
    <w:rsid w:val="003F606C"/>
    <w:rsid w:val="00404B65"/>
    <w:rsid w:val="004062F4"/>
    <w:rsid w:val="00407C1F"/>
    <w:rsid w:val="00414EB5"/>
    <w:rsid w:val="004257F6"/>
    <w:rsid w:val="00426223"/>
    <w:rsid w:val="0043046A"/>
    <w:rsid w:val="00432933"/>
    <w:rsid w:val="0043304D"/>
    <w:rsid w:val="00444189"/>
    <w:rsid w:val="0044568D"/>
    <w:rsid w:val="0044576C"/>
    <w:rsid w:val="00445957"/>
    <w:rsid w:val="004646B0"/>
    <w:rsid w:val="00476554"/>
    <w:rsid w:val="004812FF"/>
    <w:rsid w:val="0048233E"/>
    <w:rsid w:val="00490985"/>
    <w:rsid w:val="004912BB"/>
    <w:rsid w:val="004922C5"/>
    <w:rsid w:val="00494A00"/>
    <w:rsid w:val="004A18FF"/>
    <w:rsid w:val="004A7D86"/>
    <w:rsid w:val="004B2F74"/>
    <w:rsid w:val="004B45BB"/>
    <w:rsid w:val="004B6FD3"/>
    <w:rsid w:val="004C61C6"/>
    <w:rsid w:val="004D2847"/>
    <w:rsid w:val="004D7464"/>
    <w:rsid w:val="004D7905"/>
    <w:rsid w:val="004E1F7E"/>
    <w:rsid w:val="004E2174"/>
    <w:rsid w:val="004E259C"/>
    <w:rsid w:val="004E3DE2"/>
    <w:rsid w:val="004E410E"/>
    <w:rsid w:val="004E5055"/>
    <w:rsid w:val="004E6CB9"/>
    <w:rsid w:val="004E7A98"/>
    <w:rsid w:val="004F26C4"/>
    <w:rsid w:val="004F6891"/>
    <w:rsid w:val="005119B0"/>
    <w:rsid w:val="005120DD"/>
    <w:rsid w:val="005137D3"/>
    <w:rsid w:val="00515380"/>
    <w:rsid w:val="00523148"/>
    <w:rsid w:val="00530C98"/>
    <w:rsid w:val="00541744"/>
    <w:rsid w:val="005437F7"/>
    <w:rsid w:val="005438D2"/>
    <w:rsid w:val="00544BBB"/>
    <w:rsid w:val="00544C0C"/>
    <w:rsid w:val="00551836"/>
    <w:rsid w:val="00557D4C"/>
    <w:rsid w:val="0056129C"/>
    <w:rsid w:val="00562DF2"/>
    <w:rsid w:val="00564FEB"/>
    <w:rsid w:val="00567B32"/>
    <w:rsid w:val="00575476"/>
    <w:rsid w:val="005764EF"/>
    <w:rsid w:val="00576FE1"/>
    <w:rsid w:val="005828AC"/>
    <w:rsid w:val="00583037"/>
    <w:rsid w:val="00594113"/>
    <w:rsid w:val="005B3D98"/>
    <w:rsid w:val="005B4112"/>
    <w:rsid w:val="005B7C0F"/>
    <w:rsid w:val="005B7F2C"/>
    <w:rsid w:val="005C00F2"/>
    <w:rsid w:val="005D1CBB"/>
    <w:rsid w:val="005D2969"/>
    <w:rsid w:val="005D45ED"/>
    <w:rsid w:val="005D6E79"/>
    <w:rsid w:val="005E2902"/>
    <w:rsid w:val="005E3596"/>
    <w:rsid w:val="005E6039"/>
    <w:rsid w:val="005F1F58"/>
    <w:rsid w:val="005F44EF"/>
    <w:rsid w:val="005F4FE2"/>
    <w:rsid w:val="006130A2"/>
    <w:rsid w:val="00613DB2"/>
    <w:rsid w:val="006172FC"/>
    <w:rsid w:val="0062282C"/>
    <w:rsid w:val="00624BA5"/>
    <w:rsid w:val="006504B5"/>
    <w:rsid w:val="0065443D"/>
    <w:rsid w:val="00655CEC"/>
    <w:rsid w:val="00660D40"/>
    <w:rsid w:val="00662AE1"/>
    <w:rsid w:val="00665C05"/>
    <w:rsid w:val="006663EE"/>
    <w:rsid w:val="00673C09"/>
    <w:rsid w:val="0067576F"/>
    <w:rsid w:val="00685518"/>
    <w:rsid w:val="00686188"/>
    <w:rsid w:val="006873AD"/>
    <w:rsid w:val="00693896"/>
    <w:rsid w:val="006A2151"/>
    <w:rsid w:val="006A34FA"/>
    <w:rsid w:val="006B6976"/>
    <w:rsid w:val="006B6D35"/>
    <w:rsid w:val="006C338A"/>
    <w:rsid w:val="006D0A66"/>
    <w:rsid w:val="006D2023"/>
    <w:rsid w:val="006E4FBD"/>
    <w:rsid w:val="006F0138"/>
    <w:rsid w:val="006F26D6"/>
    <w:rsid w:val="006F3357"/>
    <w:rsid w:val="006F7886"/>
    <w:rsid w:val="00701B17"/>
    <w:rsid w:val="00706173"/>
    <w:rsid w:val="007148FA"/>
    <w:rsid w:val="00723F2B"/>
    <w:rsid w:val="00725E3E"/>
    <w:rsid w:val="00727858"/>
    <w:rsid w:val="00731A86"/>
    <w:rsid w:val="00745DB0"/>
    <w:rsid w:val="00747765"/>
    <w:rsid w:val="00757C8D"/>
    <w:rsid w:val="00765C9E"/>
    <w:rsid w:val="00767DE8"/>
    <w:rsid w:val="00767E41"/>
    <w:rsid w:val="00794A7C"/>
    <w:rsid w:val="007A7144"/>
    <w:rsid w:val="007B289E"/>
    <w:rsid w:val="007B3CF1"/>
    <w:rsid w:val="007B5D93"/>
    <w:rsid w:val="007B6C59"/>
    <w:rsid w:val="007B7521"/>
    <w:rsid w:val="007C027F"/>
    <w:rsid w:val="007C0B4F"/>
    <w:rsid w:val="007D0CC6"/>
    <w:rsid w:val="007D12D8"/>
    <w:rsid w:val="007D2133"/>
    <w:rsid w:val="007D3A96"/>
    <w:rsid w:val="007D3F56"/>
    <w:rsid w:val="007E79A7"/>
    <w:rsid w:val="007F0F36"/>
    <w:rsid w:val="007F6B06"/>
    <w:rsid w:val="00802D0C"/>
    <w:rsid w:val="00803ABE"/>
    <w:rsid w:val="008067E3"/>
    <w:rsid w:val="008073F4"/>
    <w:rsid w:val="00816269"/>
    <w:rsid w:val="008234FB"/>
    <w:rsid w:val="00823DA8"/>
    <w:rsid w:val="00826B1C"/>
    <w:rsid w:val="0083272B"/>
    <w:rsid w:val="00832D8F"/>
    <w:rsid w:val="00833387"/>
    <w:rsid w:val="008348CE"/>
    <w:rsid w:val="008426D6"/>
    <w:rsid w:val="00847193"/>
    <w:rsid w:val="00866336"/>
    <w:rsid w:val="008723C8"/>
    <w:rsid w:val="00877A82"/>
    <w:rsid w:val="00880405"/>
    <w:rsid w:val="008830C1"/>
    <w:rsid w:val="00893E9D"/>
    <w:rsid w:val="00897135"/>
    <w:rsid w:val="008B2F93"/>
    <w:rsid w:val="008D1D7B"/>
    <w:rsid w:val="008D3676"/>
    <w:rsid w:val="008D3C61"/>
    <w:rsid w:val="008D4006"/>
    <w:rsid w:val="008E2119"/>
    <w:rsid w:val="008E3CBA"/>
    <w:rsid w:val="008F4ACA"/>
    <w:rsid w:val="00900B71"/>
    <w:rsid w:val="00903FFF"/>
    <w:rsid w:val="009062E6"/>
    <w:rsid w:val="00907B01"/>
    <w:rsid w:val="0092131F"/>
    <w:rsid w:val="00921E9B"/>
    <w:rsid w:val="00922781"/>
    <w:rsid w:val="00924D14"/>
    <w:rsid w:val="00927896"/>
    <w:rsid w:val="00930F16"/>
    <w:rsid w:val="00937B1C"/>
    <w:rsid w:val="00937F09"/>
    <w:rsid w:val="00945A35"/>
    <w:rsid w:val="0095437E"/>
    <w:rsid w:val="00955145"/>
    <w:rsid w:val="009555D0"/>
    <w:rsid w:val="00955C57"/>
    <w:rsid w:val="009578DA"/>
    <w:rsid w:val="00961A22"/>
    <w:rsid w:val="009677DE"/>
    <w:rsid w:val="00967D40"/>
    <w:rsid w:val="009724E9"/>
    <w:rsid w:val="00972E71"/>
    <w:rsid w:val="00973A64"/>
    <w:rsid w:val="0097650E"/>
    <w:rsid w:val="009864BE"/>
    <w:rsid w:val="00994E20"/>
    <w:rsid w:val="00995D83"/>
    <w:rsid w:val="009A64AB"/>
    <w:rsid w:val="009C20B9"/>
    <w:rsid w:val="009C4587"/>
    <w:rsid w:val="009C4ECC"/>
    <w:rsid w:val="009D6BB4"/>
    <w:rsid w:val="009D6C10"/>
    <w:rsid w:val="009D75F3"/>
    <w:rsid w:val="009E6CCB"/>
    <w:rsid w:val="009F5AE0"/>
    <w:rsid w:val="00A10459"/>
    <w:rsid w:val="00A105B1"/>
    <w:rsid w:val="00A13180"/>
    <w:rsid w:val="00A13FBE"/>
    <w:rsid w:val="00A17C0F"/>
    <w:rsid w:val="00A21408"/>
    <w:rsid w:val="00A24B9F"/>
    <w:rsid w:val="00A272C0"/>
    <w:rsid w:val="00A31E6E"/>
    <w:rsid w:val="00A36300"/>
    <w:rsid w:val="00A370F0"/>
    <w:rsid w:val="00A43675"/>
    <w:rsid w:val="00A45955"/>
    <w:rsid w:val="00A45D68"/>
    <w:rsid w:val="00A51779"/>
    <w:rsid w:val="00A54FFF"/>
    <w:rsid w:val="00A56100"/>
    <w:rsid w:val="00A57F9E"/>
    <w:rsid w:val="00A62EE6"/>
    <w:rsid w:val="00A65C9D"/>
    <w:rsid w:val="00A83D92"/>
    <w:rsid w:val="00A83ED2"/>
    <w:rsid w:val="00A90F31"/>
    <w:rsid w:val="00A92145"/>
    <w:rsid w:val="00AA5329"/>
    <w:rsid w:val="00AA6D76"/>
    <w:rsid w:val="00AA6E85"/>
    <w:rsid w:val="00AB793F"/>
    <w:rsid w:val="00AC760F"/>
    <w:rsid w:val="00AD227E"/>
    <w:rsid w:val="00AD6E24"/>
    <w:rsid w:val="00AE1458"/>
    <w:rsid w:val="00AE6485"/>
    <w:rsid w:val="00AF4E30"/>
    <w:rsid w:val="00B0666D"/>
    <w:rsid w:val="00B13923"/>
    <w:rsid w:val="00B14DA1"/>
    <w:rsid w:val="00B24136"/>
    <w:rsid w:val="00B25322"/>
    <w:rsid w:val="00B279E4"/>
    <w:rsid w:val="00B371C6"/>
    <w:rsid w:val="00B37F42"/>
    <w:rsid w:val="00B413B2"/>
    <w:rsid w:val="00B55670"/>
    <w:rsid w:val="00B61664"/>
    <w:rsid w:val="00B6282A"/>
    <w:rsid w:val="00B65FBF"/>
    <w:rsid w:val="00B67999"/>
    <w:rsid w:val="00B72EF3"/>
    <w:rsid w:val="00B772B6"/>
    <w:rsid w:val="00B81D55"/>
    <w:rsid w:val="00B81F2F"/>
    <w:rsid w:val="00B82B26"/>
    <w:rsid w:val="00B8466E"/>
    <w:rsid w:val="00B86C50"/>
    <w:rsid w:val="00B8781C"/>
    <w:rsid w:val="00B96623"/>
    <w:rsid w:val="00BB1232"/>
    <w:rsid w:val="00BB5790"/>
    <w:rsid w:val="00BC6BDA"/>
    <w:rsid w:val="00BE1F55"/>
    <w:rsid w:val="00BE236C"/>
    <w:rsid w:val="00BE32A1"/>
    <w:rsid w:val="00BE63DB"/>
    <w:rsid w:val="00BF21EC"/>
    <w:rsid w:val="00BF3174"/>
    <w:rsid w:val="00C11AFE"/>
    <w:rsid w:val="00C32CDC"/>
    <w:rsid w:val="00C4039E"/>
    <w:rsid w:val="00C45D8C"/>
    <w:rsid w:val="00C46CB9"/>
    <w:rsid w:val="00C501E3"/>
    <w:rsid w:val="00C53FE1"/>
    <w:rsid w:val="00C67EBA"/>
    <w:rsid w:val="00C77C70"/>
    <w:rsid w:val="00C80690"/>
    <w:rsid w:val="00C8232A"/>
    <w:rsid w:val="00C82AD8"/>
    <w:rsid w:val="00C83C40"/>
    <w:rsid w:val="00C84DF9"/>
    <w:rsid w:val="00C85F64"/>
    <w:rsid w:val="00C95E61"/>
    <w:rsid w:val="00C960FC"/>
    <w:rsid w:val="00CA07A4"/>
    <w:rsid w:val="00CB0C64"/>
    <w:rsid w:val="00CD1967"/>
    <w:rsid w:val="00CD5476"/>
    <w:rsid w:val="00CE48F6"/>
    <w:rsid w:val="00CE7C34"/>
    <w:rsid w:val="00D00A3C"/>
    <w:rsid w:val="00D014A7"/>
    <w:rsid w:val="00D04312"/>
    <w:rsid w:val="00D04F39"/>
    <w:rsid w:val="00D17604"/>
    <w:rsid w:val="00D30CA1"/>
    <w:rsid w:val="00D30D2D"/>
    <w:rsid w:val="00D37399"/>
    <w:rsid w:val="00D4026F"/>
    <w:rsid w:val="00D41AED"/>
    <w:rsid w:val="00D7230C"/>
    <w:rsid w:val="00D7653E"/>
    <w:rsid w:val="00D8129A"/>
    <w:rsid w:val="00D86D80"/>
    <w:rsid w:val="00DA50B4"/>
    <w:rsid w:val="00DB25BF"/>
    <w:rsid w:val="00DB7168"/>
    <w:rsid w:val="00DC2D37"/>
    <w:rsid w:val="00DC7595"/>
    <w:rsid w:val="00DD5FEE"/>
    <w:rsid w:val="00DE172A"/>
    <w:rsid w:val="00DF007D"/>
    <w:rsid w:val="00DF04A3"/>
    <w:rsid w:val="00DF4B23"/>
    <w:rsid w:val="00E03446"/>
    <w:rsid w:val="00E05316"/>
    <w:rsid w:val="00E07E3A"/>
    <w:rsid w:val="00E13372"/>
    <w:rsid w:val="00E20416"/>
    <w:rsid w:val="00E3216F"/>
    <w:rsid w:val="00E341B0"/>
    <w:rsid w:val="00E3761D"/>
    <w:rsid w:val="00E463D7"/>
    <w:rsid w:val="00E5169B"/>
    <w:rsid w:val="00E551CB"/>
    <w:rsid w:val="00E55593"/>
    <w:rsid w:val="00E60E25"/>
    <w:rsid w:val="00E63282"/>
    <w:rsid w:val="00E64718"/>
    <w:rsid w:val="00E66597"/>
    <w:rsid w:val="00E71EF3"/>
    <w:rsid w:val="00E7250E"/>
    <w:rsid w:val="00E738A5"/>
    <w:rsid w:val="00E777F3"/>
    <w:rsid w:val="00E83EA9"/>
    <w:rsid w:val="00E90ABB"/>
    <w:rsid w:val="00E92F70"/>
    <w:rsid w:val="00E947D6"/>
    <w:rsid w:val="00EA0543"/>
    <w:rsid w:val="00EA71B7"/>
    <w:rsid w:val="00EB090E"/>
    <w:rsid w:val="00EC1A7D"/>
    <w:rsid w:val="00EC4EC6"/>
    <w:rsid w:val="00EC5F8D"/>
    <w:rsid w:val="00EC76DB"/>
    <w:rsid w:val="00ED6254"/>
    <w:rsid w:val="00EE0A51"/>
    <w:rsid w:val="00EF59A9"/>
    <w:rsid w:val="00EF6B63"/>
    <w:rsid w:val="00F0400C"/>
    <w:rsid w:val="00F065B8"/>
    <w:rsid w:val="00F077CD"/>
    <w:rsid w:val="00F103AA"/>
    <w:rsid w:val="00F139FE"/>
    <w:rsid w:val="00F144B9"/>
    <w:rsid w:val="00F14837"/>
    <w:rsid w:val="00F154AC"/>
    <w:rsid w:val="00F1585C"/>
    <w:rsid w:val="00F16B88"/>
    <w:rsid w:val="00F22F69"/>
    <w:rsid w:val="00F2517B"/>
    <w:rsid w:val="00F34C1D"/>
    <w:rsid w:val="00F37D4E"/>
    <w:rsid w:val="00F406DA"/>
    <w:rsid w:val="00F52AD7"/>
    <w:rsid w:val="00F55D7F"/>
    <w:rsid w:val="00F56DF9"/>
    <w:rsid w:val="00F6001E"/>
    <w:rsid w:val="00F70B0A"/>
    <w:rsid w:val="00F73F4E"/>
    <w:rsid w:val="00F768AB"/>
    <w:rsid w:val="00F775E3"/>
    <w:rsid w:val="00F857B0"/>
    <w:rsid w:val="00F86793"/>
    <w:rsid w:val="00F92FCC"/>
    <w:rsid w:val="00F974F2"/>
    <w:rsid w:val="00FB1C9A"/>
    <w:rsid w:val="00FB2FC9"/>
    <w:rsid w:val="00FB6B69"/>
    <w:rsid w:val="00FC14D3"/>
    <w:rsid w:val="00FC70E2"/>
    <w:rsid w:val="00FE0C68"/>
    <w:rsid w:val="00FE6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96A61"/>
  <w15:docId w15:val="{7D4BD976-5F7F-4034-89D5-232944A4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D7F"/>
    <w:pPr>
      <w:ind w:left="720"/>
      <w:contextualSpacing/>
    </w:pPr>
  </w:style>
  <w:style w:type="paragraph" w:styleId="Revision">
    <w:name w:val="Revision"/>
    <w:hidden/>
    <w:uiPriority w:val="99"/>
    <w:semiHidden/>
    <w:rsid w:val="00D014A7"/>
    <w:pPr>
      <w:spacing w:after="0" w:line="240" w:lineRule="auto"/>
    </w:pPr>
  </w:style>
  <w:style w:type="paragraph" w:styleId="BalloonText">
    <w:name w:val="Balloon Text"/>
    <w:basedOn w:val="Normal"/>
    <w:link w:val="BalloonTextChar"/>
    <w:uiPriority w:val="99"/>
    <w:semiHidden/>
    <w:unhideWhenUsed/>
    <w:rsid w:val="00D01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A7"/>
    <w:rPr>
      <w:rFonts w:ascii="Tahoma" w:hAnsi="Tahoma" w:cs="Tahoma"/>
      <w:sz w:val="16"/>
      <w:szCs w:val="16"/>
    </w:rPr>
  </w:style>
  <w:style w:type="paragraph" w:styleId="NoSpacing">
    <w:name w:val="No Spacing"/>
    <w:uiPriority w:val="1"/>
    <w:qFormat/>
    <w:rsid w:val="005D2969"/>
    <w:pPr>
      <w:spacing w:after="0" w:line="240" w:lineRule="auto"/>
    </w:pPr>
  </w:style>
  <w:style w:type="character" w:styleId="Hyperlink">
    <w:name w:val="Hyperlink"/>
    <w:basedOn w:val="DefaultParagraphFont"/>
    <w:uiPriority w:val="99"/>
    <w:unhideWhenUsed/>
    <w:rsid w:val="00EA71B7"/>
    <w:rPr>
      <w:color w:val="0000FF" w:themeColor="hyperlink"/>
      <w:u w:val="single"/>
    </w:rPr>
  </w:style>
  <w:style w:type="paragraph" w:styleId="Header">
    <w:name w:val="header"/>
    <w:basedOn w:val="Normal"/>
    <w:link w:val="HeaderChar"/>
    <w:uiPriority w:val="99"/>
    <w:unhideWhenUsed/>
    <w:rsid w:val="00AE6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485"/>
  </w:style>
  <w:style w:type="paragraph" w:styleId="Footer">
    <w:name w:val="footer"/>
    <w:basedOn w:val="Normal"/>
    <w:link w:val="FooterChar"/>
    <w:uiPriority w:val="99"/>
    <w:unhideWhenUsed/>
    <w:rsid w:val="00AE6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485"/>
  </w:style>
  <w:style w:type="table" w:styleId="TableGrid">
    <w:name w:val="Table Grid"/>
    <w:basedOn w:val="TableNormal"/>
    <w:uiPriority w:val="59"/>
    <w:rsid w:val="0039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93A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semiHidden/>
    <w:rsid w:val="007D3F56"/>
    <w:pPr>
      <w:spacing w:after="0" w:line="240" w:lineRule="auto"/>
    </w:pPr>
    <w:rPr>
      <w:rFonts w:ascii="Arial" w:eastAsia="Times New Roman" w:hAnsi="Arial" w:cs="Times New Roman"/>
      <w:snapToGrid w:val="0"/>
      <w:color w:val="000000"/>
      <w:sz w:val="24"/>
      <w:szCs w:val="20"/>
    </w:rPr>
  </w:style>
  <w:style w:type="character" w:customStyle="1" w:styleId="BodyTextChar">
    <w:name w:val="Body Text Char"/>
    <w:basedOn w:val="DefaultParagraphFont"/>
    <w:link w:val="BodyText"/>
    <w:semiHidden/>
    <w:rsid w:val="007D3F56"/>
    <w:rPr>
      <w:rFonts w:ascii="Arial" w:eastAsia="Times New Roman" w:hAnsi="Arial" w:cs="Times New Roman"/>
      <w:snapToGrid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314564">
      <w:bodyDiv w:val="1"/>
      <w:marLeft w:val="0"/>
      <w:marRight w:val="0"/>
      <w:marTop w:val="0"/>
      <w:marBottom w:val="0"/>
      <w:divBdr>
        <w:top w:val="none" w:sz="0" w:space="0" w:color="auto"/>
        <w:left w:val="none" w:sz="0" w:space="0" w:color="auto"/>
        <w:bottom w:val="none" w:sz="0" w:space="0" w:color="auto"/>
        <w:right w:val="none" w:sz="0" w:space="0" w:color="auto"/>
      </w:divBdr>
    </w:div>
    <w:div w:id="454641176">
      <w:bodyDiv w:val="1"/>
      <w:marLeft w:val="0"/>
      <w:marRight w:val="0"/>
      <w:marTop w:val="0"/>
      <w:marBottom w:val="0"/>
      <w:divBdr>
        <w:top w:val="none" w:sz="0" w:space="0" w:color="auto"/>
        <w:left w:val="none" w:sz="0" w:space="0" w:color="auto"/>
        <w:bottom w:val="none" w:sz="0" w:space="0" w:color="auto"/>
        <w:right w:val="none" w:sz="0" w:space="0" w:color="auto"/>
      </w:divBdr>
      <w:divsChild>
        <w:div w:id="801702004">
          <w:marLeft w:val="0"/>
          <w:marRight w:val="0"/>
          <w:marTop w:val="0"/>
          <w:marBottom w:val="0"/>
          <w:divBdr>
            <w:top w:val="none" w:sz="0" w:space="0" w:color="auto"/>
            <w:left w:val="none" w:sz="0" w:space="0" w:color="auto"/>
            <w:bottom w:val="none" w:sz="0" w:space="0" w:color="auto"/>
            <w:right w:val="none" w:sz="0" w:space="0" w:color="auto"/>
          </w:divBdr>
          <w:divsChild>
            <w:div w:id="1228373576">
              <w:marLeft w:val="0"/>
              <w:marRight w:val="0"/>
              <w:marTop w:val="0"/>
              <w:marBottom w:val="0"/>
              <w:divBdr>
                <w:top w:val="none" w:sz="0" w:space="0" w:color="auto"/>
                <w:left w:val="none" w:sz="0" w:space="0" w:color="auto"/>
                <w:bottom w:val="none" w:sz="0" w:space="0" w:color="auto"/>
                <w:right w:val="none" w:sz="0" w:space="0" w:color="auto"/>
              </w:divBdr>
              <w:divsChild>
                <w:div w:id="12679577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25149512">
      <w:bodyDiv w:val="1"/>
      <w:marLeft w:val="0"/>
      <w:marRight w:val="0"/>
      <w:marTop w:val="0"/>
      <w:marBottom w:val="0"/>
      <w:divBdr>
        <w:top w:val="none" w:sz="0" w:space="0" w:color="auto"/>
        <w:left w:val="none" w:sz="0" w:space="0" w:color="auto"/>
        <w:bottom w:val="none" w:sz="0" w:space="0" w:color="auto"/>
        <w:right w:val="none" w:sz="0" w:space="0" w:color="auto"/>
      </w:divBdr>
    </w:div>
    <w:div w:id="209736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48F78-36C0-49DC-82C2-9CAA40E0B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18502</TotalTime>
  <Pages>4</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CHFA</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brianm</dc:creator>
  <cp:lastModifiedBy>David Martens</cp:lastModifiedBy>
  <cp:revision>11</cp:revision>
  <cp:lastPrinted>2016-11-02T18:11:00Z</cp:lastPrinted>
  <dcterms:created xsi:type="dcterms:W3CDTF">2017-12-20T18:10:00Z</dcterms:created>
  <dcterms:modified xsi:type="dcterms:W3CDTF">2018-01-12T18:08:00Z</dcterms:modified>
</cp:coreProperties>
</file>